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Title"/>
        <w:jc w:val="center"/>
        <w:rPr>
          <w:rFonts w:ascii="Times New Roman" w:hAnsi="Times New Roman" w:cs="Times New Roman"/>
          <w:sz w:val="32"/>
          <w:szCs w:val="32"/>
        </w:rPr>
      </w:pPr>
      <w:r w:rsidRPr="00E86FE0">
        <w:rPr>
          <w:rFonts w:ascii="Times New Roman" w:hAnsi="Times New Roman" w:cs="Times New Roman"/>
          <w:sz w:val="32"/>
          <w:szCs w:val="32"/>
        </w:rPr>
        <w:t>Закон города Москвы №42 от 23.11.2016 «О бюджете города Москвы на 2017 год и плановый период 2018 и 2019 годов»</w:t>
      </w:r>
    </w:p>
    <w:p w:rsidR="00F22023" w:rsidRPr="00E86FE0" w:rsidRDefault="00F22023" w:rsidP="00F22023">
      <w:pPr>
        <w:pStyle w:val="ConsPlusNormal"/>
        <w:jc w:val="both"/>
        <w:rPr>
          <w:rFonts w:ascii="Times New Roman" w:hAnsi="Times New Roman" w:cs="Times New Roman"/>
          <w:sz w:val="32"/>
          <w:szCs w:val="32"/>
        </w:rPr>
      </w:pPr>
    </w:p>
    <w:p w:rsidR="00F22023" w:rsidRPr="00E86FE0" w:rsidRDefault="00F22023" w:rsidP="00F22023">
      <w:pPr>
        <w:pStyle w:val="ConsPlusNormal"/>
        <w:ind w:firstLine="540"/>
        <w:jc w:val="both"/>
        <w:outlineLvl w:val="1"/>
        <w:rPr>
          <w:rFonts w:ascii="Times New Roman" w:hAnsi="Times New Roman" w:cs="Times New Roman"/>
        </w:rPr>
      </w:pPr>
      <w:r w:rsidRPr="00E86FE0">
        <w:rPr>
          <w:rFonts w:ascii="Times New Roman" w:hAnsi="Times New Roman" w:cs="Times New Roman"/>
          <w:b/>
        </w:rPr>
        <w:t>Статья 1.</w:t>
      </w:r>
      <w:r w:rsidRPr="00E86FE0">
        <w:rPr>
          <w:rFonts w:ascii="Times New Roman" w:hAnsi="Times New Roman" w:cs="Times New Roman"/>
        </w:rPr>
        <w:t xml:space="preserve"> Основные характеристики бюджета города Москвы на 2017 год и плановый период 2018 и 2019 годов</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rPr>
          <w:rFonts w:ascii="Times New Roman" w:hAnsi="Times New Roman" w:cs="Times New Roman"/>
        </w:rPr>
      </w:pPr>
      <w:bookmarkStart w:id="0" w:name="P12"/>
      <w:bookmarkEnd w:id="0"/>
      <w:r w:rsidRPr="00E86FE0">
        <w:rPr>
          <w:rFonts w:ascii="Times New Roman" w:hAnsi="Times New Roman" w:cs="Times New Roman"/>
        </w:rPr>
        <w:t>1. Утвердить основные характеристики бюджета города Москвы на 2017 год:</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 общий объем доходов бюджета города Москвы в сумме 1758614013,0 тыс. рублей;</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 общий объем расходов бюджета города Москвы в сумме 1976538963,8 тыс. рублей;</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3) дефицит бюджета города Москвы в сумме 217924950,8 тыс. рублей.</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 Утвердить основные характеристики бюджета города Москвы на 2018 год и на 2019 год:</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 общий объем доходов бюджета города Москвы на 2018 год в сумме 1845419798,6 тыс. рублей, на 2019 год в сумме 1939878311,3 тыс. рублей;</w:t>
      </w:r>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 xml:space="preserve">2) общий объем расходов бюджета города Москвы на 2018 год в сумме 1933955384,0 тыс. рублей, в том числе условно утвержденные расходы бюджета города Москвы в сумме 48348884,6 тыс. рублей, и на 2019 год в сумме 1949617024,2 тыс. рублей, в том числе условно утвержденные расходы бюджета города </w:t>
      </w:r>
      <w:bookmarkStart w:id="1" w:name="_GoBack"/>
      <w:bookmarkEnd w:id="1"/>
      <w:r w:rsidRPr="00E86FE0">
        <w:rPr>
          <w:rFonts w:ascii="Times New Roman" w:hAnsi="Times New Roman" w:cs="Times New Roman"/>
        </w:rPr>
        <w:t>Москвы в сумме 97480851,2 тыс. рублей;</w:t>
      </w:r>
      <w:proofErr w:type="gramEnd"/>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3) дефицит бюджета города Москвы на 2018 год в сумме 88535585,4 тыс. рублей и на 2019 год в сумме 9738712,9 тыс. рублей.</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outlineLvl w:val="1"/>
        <w:rPr>
          <w:rFonts w:ascii="Times New Roman" w:hAnsi="Times New Roman" w:cs="Times New Roman"/>
        </w:rPr>
      </w:pPr>
      <w:r w:rsidRPr="00E86FE0">
        <w:rPr>
          <w:rFonts w:ascii="Times New Roman" w:hAnsi="Times New Roman" w:cs="Times New Roman"/>
          <w:b/>
        </w:rPr>
        <w:t>Статья 2.</w:t>
      </w:r>
      <w:r w:rsidRPr="00E86FE0">
        <w:rPr>
          <w:rFonts w:ascii="Times New Roman" w:hAnsi="Times New Roman" w:cs="Times New Roman"/>
        </w:rPr>
        <w:t xml:space="preserve"> Главные администраторы доходов бюджета города Москвы и главные администраторы </w:t>
      </w:r>
      <w:proofErr w:type="gramStart"/>
      <w:r w:rsidRPr="00E86FE0">
        <w:rPr>
          <w:rFonts w:ascii="Times New Roman" w:hAnsi="Times New Roman" w:cs="Times New Roman"/>
        </w:rPr>
        <w:t>источников финансирования дефицита бюджета города Москвы</w:t>
      </w:r>
      <w:proofErr w:type="gramEnd"/>
    </w:p>
    <w:p w:rsidR="00F22023" w:rsidRPr="00E86FE0" w:rsidRDefault="00F22023" w:rsidP="00F22023">
      <w:pPr>
        <w:pStyle w:val="ConsPlusNormal"/>
        <w:jc w:val="both"/>
        <w:rPr>
          <w:rFonts w:ascii="Times New Roman" w:hAnsi="Times New Roman" w:cs="Times New Roman"/>
        </w:rPr>
      </w:pP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 xml:space="preserve">1. Утвердить перечень главных </w:t>
      </w:r>
      <w:proofErr w:type="gramStart"/>
      <w:r w:rsidRPr="00F22023">
        <w:rPr>
          <w:rFonts w:ascii="Times New Roman" w:hAnsi="Times New Roman" w:cs="Times New Roman"/>
          <w:color w:val="000000" w:themeColor="text1"/>
        </w:rPr>
        <w:t>администраторов доходов бюджета города Москвы</w:t>
      </w:r>
      <w:proofErr w:type="gramEnd"/>
      <w:r w:rsidRPr="00F22023">
        <w:rPr>
          <w:rFonts w:ascii="Times New Roman" w:hAnsi="Times New Roman" w:cs="Times New Roman"/>
          <w:color w:val="000000" w:themeColor="text1"/>
        </w:rPr>
        <w:t xml:space="preserve"> согласно приложению 1 к настоящему Закону.</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 xml:space="preserve">2. Утвердить перечень главных </w:t>
      </w:r>
      <w:proofErr w:type="gramStart"/>
      <w:r w:rsidRPr="00F22023">
        <w:rPr>
          <w:rFonts w:ascii="Times New Roman" w:hAnsi="Times New Roman" w:cs="Times New Roman"/>
          <w:color w:val="000000" w:themeColor="text1"/>
        </w:rPr>
        <w:t>администраторов источников финансирования дефицита бюджета города Москвы</w:t>
      </w:r>
      <w:proofErr w:type="gramEnd"/>
      <w:r w:rsidRPr="00F22023">
        <w:rPr>
          <w:rFonts w:ascii="Times New Roman" w:hAnsi="Times New Roman" w:cs="Times New Roman"/>
          <w:color w:val="000000" w:themeColor="text1"/>
        </w:rPr>
        <w:t xml:space="preserve"> согласно приложению 2 к настоящему Закону.</w:t>
      </w:r>
    </w:p>
    <w:p w:rsidR="00F22023" w:rsidRPr="00F22023" w:rsidRDefault="00F22023" w:rsidP="00F22023">
      <w:pPr>
        <w:pStyle w:val="ConsPlusNormal"/>
        <w:jc w:val="both"/>
        <w:rPr>
          <w:rFonts w:ascii="Times New Roman" w:hAnsi="Times New Roman" w:cs="Times New Roman"/>
          <w:color w:val="000000" w:themeColor="text1"/>
        </w:rPr>
      </w:pPr>
    </w:p>
    <w:p w:rsidR="00F22023" w:rsidRPr="00F22023" w:rsidRDefault="00F22023" w:rsidP="00F22023">
      <w:pPr>
        <w:pStyle w:val="ConsPlusNormal"/>
        <w:ind w:firstLine="540"/>
        <w:jc w:val="both"/>
        <w:outlineLvl w:val="1"/>
        <w:rPr>
          <w:rFonts w:ascii="Times New Roman" w:hAnsi="Times New Roman" w:cs="Times New Roman"/>
          <w:color w:val="000000" w:themeColor="text1"/>
        </w:rPr>
      </w:pPr>
      <w:r w:rsidRPr="00F22023">
        <w:rPr>
          <w:rFonts w:ascii="Times New Roman" w:hAnsi="Times New Roman" w:cs="Times New Roman"/>
          <w:b/>
          <w:color w:val="000000" w:themeColor="text1"/>
        </w:rPr>
        <w:t>Статья 3.</w:t>
      </w:r>
      <w:r w:rsidRPr="00F22023">
        <w:rPr>
          <w:rFonts w:ascii="Times New Roman" w:hAnsi="Times New Roman" w:cs="Times New Roman"/>
          <w:color w:val="000000" w:themeColor="text1"/>
        </w:rPr>
        <w:t xml:space="preserve"> Расходы бюджета города Москвы на 2017 год и плановый период 2018 и 2019 годов</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1. Утвердить ведомственную структуру расходов бюджета города Москвы по главным распорядителям бюджетных средств, целевым статьям расходов, сформированным в соответствии с государственными программами города Москвы и непрограммными направлениями деятельности органов государственной власти города Москвы, и группам и подгруппам </w:t>
      </w:r>
      <w:proofErr w:type="gramStart"/>
      <w:r w:rsidRPr="00E86FE0">
        <w:rPr>
          <w:rFonts w:ascii="Times New Roman" w:hAnsi="Times New Roman" w:cs="Times New Roman"/>
        </w:rPr>
        <w:t>видов расходов классификации расходов бюджетов</w:t>
      </w:r>
      <w:proofErr w:type="gramEnd"/>
      <w:r w:rsidRPr="00E86FE0">
        <w:rPr>
          <w:rFonts w:ascii="Times New Roman" w:hAnsi="Times New Roman" w:cs="Times New Roman"/>
        </w:rPr>
        <w:t>:</w:t>
      </w:r>
    </w:p>
    <w:p w:rsidR="00F22023" w:rsidRPr="00F22023" w:rsidRDefault="00F22023" w:rsidP="00F22023">
      <w:pPr>
        <w:pStyle w:val="ConsPlusNormal"/>
        <w:ind w:firstLine="540"/>
        <w:jc w:val="both"/>
        <w:rPr>
          <w:rFonts w:ascii="Times New Roman" w:hAnsi="Times New Roman" w:cs="Times New Roman"/>
          <w:color w:val="000000" w:themeColor="text1"/>
        </w:rPr>
      </w:pPr>
      <w:r w:rsidRPr="00E86FE0">
        <w:rPr>
          <w:rFonts w:ascii="Times New Roman" w:hAnsi="Times New Roman" w:cs="Times New Roman"/>
        </w:rPr>
        <w:t xml:space="preserve">1) на 2017 год согласно </w:t>
      </w:r>
      <w:r w:rsidRPr="00F22023">
        <w:rPr>
          <w:rFonts w:ascii="Times New Roman" w:hAnsi="Times New Roman" w:cs="Times New Roman"/>
          <w:color w:val="000000" w:themeColor="text1"/>
        </w:rPr>
        <w:t>приложению 3 к настоящему Закону;</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2) на плановый период 2018 и 2019 годов согласно приложению 4 к настоящему Закону.</w:t>
      </w:r>
    </w:p>
    <w:p w:rsidR="00F22023" w:rsidRPr="00E86FE0" w:rsidRDefault="00F22023" w:rsidP="00F22023">
      <w:pPr>
        <w:pStyle w:val="ConsPlusNormal"/>
        <w:ind w:firstLine="540"/>
        <w:jc w:val="both"/>
        <w:rPr>
          <w:rFonts w:ascii="Times New Roman" w:hAnsi="Times New Roman" w:cs="Times New Roman"/>
        </w:rPr>
      </w:pPr>
      <w:r w:rsidRPr="00F22023">
        <w:rPr>
          <w:rFonts w:ascii="Times New Roman" w:hAnsi="Times New Roman" w:cs="Times New Roman"/>
          <w:color w:val="000000" w:themeColor="text1"/>
        </w:rPr>
        <w:t xml:space="preserve">2. Утвердить распределение бюджетных ассигнований по целевым статьям расходов, сформированным в соответствии с государственными программами города </w:t>
      </w:r>
      <w:r w:rsidRPr="00E86FE0">
        <w:rPr>
          <w:rFonts w:ascii="Times New Roman" w:hAnsi="Times New Roman" w:cs="Times New Roman"/>
        </w:rPr>
        <w:t xml:space="preserve">Москвы, а также непрограммными направлениями деятельности органов государственной власти города Москвы, и группам и подгруппам </w:t>
      </w:r>
      <w:proofErr w:type="gramStart"/>
      <w:r w:rsidRPr="00E86FE0">
        <w:rPr>
          <w:rFonts w:ascii="Times New Roman" w:hAnsi="Times New Roman" w:cs="Times New Roman"/>
        </w:rPr>
        <w:t>видов расходов классификации расходов бюджетов</w:t>
      </w:r>
      <w:proofErr w:type="gramEnd"/>
      <w:r w:rsidRPr="00E86FE0">
        <w:rPr>
          <w:rFonts w:ascii="Times New Roman" w:hAnsi="Times New Roman" w:cs="Times New Roman"/>
        </w:rPr>
        <w:t>:</w:t>
      </w:r>
    </w:p>
    <w:p w:rsidR="00F22023" w:rsidRPr="00F22023" w:rsidRDefault="00F22023" w:rsidP="00F22023">
      <w:pPr>
        <w:pStyle w:val="ConsPlusNormal"/>
        <w:ind w:firstLine="540"/>
        <w:jc w:val="both"/>
        <w:rPr>
          <w:rFonts w:ascii="Times New Roman" w:hAnsi="Times New Roman" w:cs="Times New Roman"/>
          <w:color w:val="000000" w:themeColor="text1"/>
        </w:rPr>
      </w:pPr>
      <w:r w:rsidRPr="00E86FE0">
        <w:rPr>
          <w:rFonts w:ascii="Times New Roman" w:hAnsi="Times New Roman" w:cs="Times New Roman"/>
        </w:rPr>
        <w:t xml:space="preserve">1) на 2017 год </w:t>
      </w:r>
      <w:r w:rsidRPr="00F22023">
        <w:rPr>
          <w:rFonts w:ascii="Times New Roman" w:hAnsi="Times New Roman" w:cs="Times New Roman"/>
          <w:color w:val="000000" w:themeColor="text1"/>
        </w:rPr>
        <w:t>согласно приложению 5 к настоящему Закону;</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2) на плановый период 2018 и 2019 годов согласно приложению 6 к настоящему Закону.</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3. Утвердить распределение бюджетных ассигнований по государственным программам города Москвы и подпрограммам государственных программ города Москвы на 2017 год и плановый период 2018 и 2019 годов согласно приложению 7 к настоящему Закону.</w:t>
      </w:r>
    </w:p>
    <w:p w:rsidR="00F22023" w:rsidRPr="00E86FE0" w:rsidRDefault="00F22023" w:rsidP="00F22023">
      <w:pPr>
        <w:pStyle w:val="ConsPlusNormal"/>
        <w:ind w:firstLine="540"/>
        <w:jc w:val="both"/>
        <w:rPr>
          <w:rFonts w:ascii="Times New Roman" w:hAnsi="Times New Roman" w:cs="Times New Roman"/>
        </w:rPr>
      </w:pPr>
      <w:bookmarkStart w:id="2" w:name="P35"/>
      <w:bookmarkEnd w:id="2"/>
      <w:r w:rsidRPr="00F22023">
        <w:rPr>
          <w:rFonts w:ascii="Times New Roman" w:hAnsi="Times New Roman" w:cs="Times New Roman"/>
          <w:color w:val="000000" w:themeColor="text1"/>
        </w:rPr>
        <w:t>4. Утвердить общий объем бюджетных ассигнований, направляемых на исполнение публичных нормативных обязательств, на 2017 год в сумме 180181357,0 тыс. рублей, на 2018 год в сумме 182392608,9 тыс. рублей, на 2019 год в сумме 182392608</w:t>
      </w:r>
      <w:r w:rsidRPr="00E86FE0">
        <w:rPr>
          <w:rFonts w:ascii="Times New Roman" w:hAnsi="Times New Roman" w:cs="Times New Roman"/>
        </w:rPr>
        <w:t>,8 тыс. рублей.</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5. Утвердить объем бюджетных ассигнований дорожного фонда города Москвы на 2017 год в сумме 150997529,1 тыс. рублей, на 2018 год в сумме 152508024,0 тыс. рублей, на 2019 год в сумме 151607251,3 тыс. рублей.</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outlineLvl w:val="1"/>
        <w:rPr>
          <w:rFonts w:ascii="Times New Roman" w:hAnsi="Times New Roman" w:cs="Times New Roman"/>
        </w:rPr>
      </w:pPr>
      <w:r w:rsidRPr="00E86FE0">
        <w:rPr>
          <w:rFonts w:ascii="Times New Roman" w:hAnsi="Times New Roman" w:cs="Times New Roman"/>
          <w:b/>
        </w:rPr>
        <w:t>Статья 4.</w:t>
      </w:r>
      <w:r w:rsidRPr="00E86FE0">
        <w:rPr>
          <w:rFonts w:ascii="Times New Roman" w:hAnsi="Times New Roman" w:cs="Times New Roman"/>
        </w:rPr>
        <w:t xml:space="preserve"> Источники </w:t>
      </w:r>
      <w:proofErr w:type="gramStart"/>
      <w:r w:rsidRPr="00E86FE0">
        <w:rPr>
          <w:rFonts w:ascii="Times New Roman" w:hAnsi="Times New Roman" w:cs="Times New Roman"/>
        </w:rPr>
        <w:t>финансирования дефицита бюджета города Москвы</w:t>
      </w:r>
      <w:proofErr w:type="gramEnd"/>
      <w:r w:rsidRPr="00E86FE0">
        <w:rPr>
          <w:rFonts w:ascii="Times New Roman" w:hAnsi="Times New Roman" w:cs="Times New Roman"/>
        </w:rPr>
        <w:t xml:space="preserve"> на 2017 год и плановый период 2018 и 2019 годов</w:t>
      </w:r>
    </w:p>
    <w:p w:rsidR="00F22023" w:rsidRPr="00E86FE0" w:rsidRDefault="00F22023" w:rsidP="00F22023">
      <w:pPr>
        <w:pStyle w:val="ConsPlusNormal"/>
        <w:jc w:val="both"/>
        <w:rPr>
          <w:rFonts w:ascii="Times New Roman" w:hAnsi="Times New Roman" w:cs="Times New Roman"/>
        </w:rPr>
      </w:pPr>
    </w:p>
    <w:p w:rsidR="00F22023" w:rsidRPr="00F22023" w:rsidRDefault="00F22023" w:rsidP="00F22023">
      <w:pPr>
        <w:pStyle w:val="ConsPlusNormal"/>
        <w:ind w:firstLine="540"/>
        <w:jc w:val="both"/>
        <w:rPr>
          <w:rFonts w:ascii="Times New Roman" w:hAnsi="Times New Roman" w:cs="Times New Roman"/>
          <w:color w:val="000000" w:themeColor="text1"/>
        </w:rPr>
      </w:pPr>
      <w:r w:rsidRPr="00E86FE0">
        <w:rPr>
          <w:rFonts w:ascii="Times New Roman" w:hAnsi="Times New Roman" w:cs="Times New Roman"/>
        </w:rPr>
        <w:t xml:space="preserve">Утвердить </w:t>
      </w:r>
      <w:r w:rsidRPr="00F22023">
        <w:rPr>
          <w:rFonts w:ascii="Times New Roman" w:hAnsi="Times New Roman" w:cs="Times New Roman"/>
          <w:color w:val="000000" w:themeColor="text1"/>
        </w:rPr>
        <w:t xml:space="preserve">источники </w:t>
      </w:r>
      <w:proofErr w:type="gramStart"/>
      <w:r w:rsidRPr="00F22023">
        <w:rPr>
          <w:rFonts w:ascii="Times New Roman" w:hAnsi="Times New Roman" w:cs="Times New Roman"/>
          <w:color w:val="000000" w:themeColor="text1"/>
        </w:rPr>
        <w:t>финансирования дефицита бюджета города Москвы</w:t>
      </w:r>
      <w:proofErr w:type="gramEnd"/>
      <w:r w:rsidRPr="00F22023">
        <w:rPr>
          <w:rFonts w:ascii="Times New Roman" w:hAnsi="Times New Roman" w:cs="Times New Roman"/>
          <w:color w:val="000000" w:themeColor="text1"/>
        </w:rPr>
        <w:t xml:space="preserve"> на 2017 год и плановый период 2018 и 2019 годов согласно приложению 8 к настоящему Закону.</w:t>
      </w:r>
    </w:p>
    <w:p w:rsidR="00F22023" w:rsidRPr="00F22023" w:rsidRDefault="00F22023" w:rsidP="00F22023">
      <w:pPr>
        <w:pStyle w:val="ConsPlusNormal"/>
        <w:jc w:val="both"/>
        <w:rPr>
          <w:rFonts w:ascii="Times New Roman" w:hAnsi="Times New Roman" w:cs="Times New Roman"/>
          <w:color w:val="000000" w:themeColor="text1"/>
        </w:rPr>
      </w:pPr>
    </w:p>
    <w:p w:rsidR="00F22023" w:rsidRPr="00F22023" w:rsidRDefault="00F22023" w:rsidP="00F22023">
      <w:pPr>
        <w:pStyle w:val="ConsPlusNormal"/>
        <w:ind w:firstLine="540"/>
        <w:jc w:val="both"/>
        <w:outlineLvl w:val="1"/>
        <w:rPr>
          <w:rFonts w:ascii="Times New Roman" w:hAnsi="Times New Roman" w:cs="Times New Roman"/>
          <w:color w:val="000000" w:themeColor="text1"/>
        </w:rPr>
      </w:pPr>
      <w:r w:rsidRPr="00F22023">
        <w:rPr>
          <w:rFonts w:ascii="Times New Roman" w:hAnsi="Times New Roman" w:cs="Times New Roman"/>
          <w:b/>
          <w:color w:val="000000" w:themeColor="text1"/>
        </w:rPr>
        <w:t>Статья 5.</w:t>
      </w:r>
      <w:r w:rsidRPr="00F22023">
        <w:rPr>
          <w:rFonts w:ascii="Times New Roman" w:hAnsi="Times New Roman" w:cs="Times New Roman"/>
          <w:color w:val="000000" w:themeColor="text1"/>
        </w:rPr>
        <w:t xml:space="preserve"> Источники формирования доходов бюджетов внутригородских муниципальных образований и нормативы отчислений от федеральных налогов и сборов, в том числе от налогов, предусмотренных специальными налоговыми режимами, местных налогов в бюджеты внутригородских муниципальных образований</w:t>
      </w:r>
    </w:p>
    <w:p w:rsidR="00F22023" w:rsidRPr="00F22023" w:rsidRDefault="00F22023" w:rsidP="00F22023">
      <w:pPr>
        <w:pStyle w:val="ConsPlusNormal"/>
        <w:jc w:val="both"/>
        <w:rPr>
          <w:rFonts w:ascii="Times New Roman" w:hAnsi="Times New Roman" w:cs="Times New Roman"/>
          <w:color w:val="000000" w:themeColor="text1"/>
        </w:rPr>
      </w:pP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1. Доходы бюджетов муниципальных округов в 2017 году и плановом периоде 2018 и 2019 годов формируются за счет:</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1) налоговых доходов в части отчислений от налога на доходы физических лиц по установленным настоящим Законом нормативам с доходов:</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 xml:space="preserve">а)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hyperlink r:id="rId5" w:history="1">
        <w:r w:rsidRPr="00F22023">
          <w:rPr>
            <w:rFonts w:ascii="Times New Roman" w:hAnsi="Times New Roman" w:cs="Times New Roman"/>
            <w:color w:val="000000" w:themeColor="text1"/>
          </w:rPr>
          <w:t>227.1</w:t>
        </w:r>
      </w:hyperlink>
      <w:r w:rsidRPr="00F22023">
        <w:rPr>
          <w:rFonts w:ascii="Times New Roman" w:hAnsi="Times New Roman" w:cs="Times New Roman"/>
          <w:color w:val="000000" w:themeColor="text1"/>
        </w:rPr>
        <w:t xml:space="preserve"> и 228 Налогового кодекса Российской Федерации;</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б)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 xml:space="preserve">в) </w:t>
      </w:r>
      <w:proofErr w:type="gramStart"/>
      <w:r w:rsidRPr="00F22023">
        <w:rPr>
          <w:rFonts w:ascii="Times New Roman" w:hAnsi="Times New Roman" w:cs="Times New Roman"/>
          <w:color w:val="000000" w:themeColor="text1"/>
        </w:rPr>
        <w:t>полученных</w:t>
      </w:r>
      <w:proofErr w:type="gramEnd"/>
      <w:r w:rsidRPr="00F22023">
        <w:rPr>
          <w:rFonts w:ascii="Times New Roman" w:hAnsi="Times New Roman" w:cs="Times New Roman"/>
          <w:color w:val="000000" w:themeColor="text1"/>
        </w:rPr>
        <w:t xml:space="preserve"> физическими лицами в соответствии со статьей 228 Налогового кодекса Российской Федерации;</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2) неналоговых доходов в части:</w:t>
      </w:r>
    </w:p>
    <w:p w:rsidR="00F22023" w:rsidRPr="00E86FE0" w:rsidRDefault="00F22023" w:rsidP="00F22023">
      <w:pPr>
        <w:pStyle w:val="ConsPlusNormal"/>
        <w:ind w:firstLine="540"/>
        <w:jc w:val="both"/>
        <w:rPr>
          <w:rFonts w:ascii="Times New Roman" w:hAnsi="Times New Roman" w:cs="Times New Roman"/>
        </w:rPr>
      </w:pPr>
      <w:r w:rsidRPr="00F22023">
        <w:rPr>
          <w:rFonts w:ascii="Times New Roman" w:hAnsi="Times New Roman" w:cs="Times New Roman"/>
          <w:color w:val="000000" w:themeColor="text1"/>
        </w:rPr>
        <w:t xml:space="preserve">а) доходов от сдачи в аренду имущества, находящегося в оперативном управлении органов </w:t>
      </w:r>
      <w:r w:rsidRPr="00E86FE0">
        <w:rPr>
          <w:rFonts w:ascii="Times New Roman" w:hAnsi="Times New Roman" w:cs="Times New Roman"/>
        </w:rPr>
        <w:t>управления муниципальных округов и созданных ими учреждений (за исключением имущества муниципальных бюджетных и автономных учреждений),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б) доходов от сдачи в аренду имущества, составляющего муниципальную казну муниципальных округов (за исключением земельных участков),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в) прочих поступлений от использования имущества, находящегося в муниципальной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г) доходов от оказания платных услуг (работ) получателями средств бюджетов муниципальных округов и компенсации затрат бюджетов муниципальных округов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д) доходов от реализации имущества, находящегося в муниципальной собственности муниципальных округов, в части реализации основных средств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и материальных запасов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roofErr w:type="gramEnd"/>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е) доходов от возмещения ущерба при возникновении страховых случаев, когда выгодоприобретателями выступают получатели средств бюджетов муниципальных округов, - по нормативу 100 процентов;</w:t>
      </w:r>
    </w:p>
    <w:p w:rsidR="00F22023" w:rsidRPr="00F22023" w:rsidRDefault="00F22023" w:rsidP="00F22023">
      <w:pPr>
        <w:pStyle w:val="ConsPlusNormal"/>
        <w:ind w:firstLine="540"/>
        <w:jc w:val="both"/>
        <w:rPr>
          <w:rFonts w:ascii="Times New Roman" w:hAnsi="Times New Roman" w:cs="Times New Roman"/>
          <w:color w:val="000000" w:themeColor="text1"/>
        </w:rPr>
      </w:pPr>
      <w:proofErr w:type="gramStart"/>
      <w:r w:rsidRPr="00E86FE0">
        <w:rPr>
          <w:rFonts w:ascii="Times New Roman" w:hAnsi="Times New Roman" w:cs="Times New Roman"/>
        </w:rPr>
        <w:t xml:space="preserve">ж) поступлений от денежных взысканий (штрафов), налагаемых районными комиссиями по делам несовершеннолетних и защите их </w:t>
      </w:r>
      <w:r w:rsidRPr="00F22023">
        <w:rPr>
          <w:rFonts w:ascii="Times New Roman" w:hAnsi="Times New Roman" w:cs="Times New Roman"/>
          <w:color w:val="000000" w:themeColor="text1"/>
        </w:rPr>
        <w:t>прав, организацию деятельности которых осуществляют органы местного самоуправления муниципальных округов, в порядке, предусмотренном Кодексом Российской Федерации об административных правонарушениях и Законом города Москвы от 21 ноября 2007 года N 45 "Кодекс города Москвы об административных правонарушениях", - по нормативу 100 процентов;</w:t>
      </w:r>
      <w:proofErr w:type="gramEnd"/>
    </w:p>
    <w:p w:rsidR="00F22023" w:rsidRPr="00E86FE0" w:rsidRDefault="00F22023" w:rsidP="00F22023">
      <w:pPr>
        <w:pStyle w:val="ConsPlusNormal"/>
        <w:ind w:firstLine="540"/>
        <w:jc w:val="both"/>
        <w:rPr>
          <w:rFonts w:ascii="Times New Roman" w:hAnsi="Times New Roman" w:cs="Times New Roman"/>
        </w:rPr>
      </w:pPr>
      <w:r w:rsidRPr="00F22023">
        <w:rPr>
          <w:rFonts w:ascii="Times New Roman" w:hAnsi="Times New Roman" w:cs="Times New Roman"/>
          <w:color w:val="000000" w:themeColor="text1"/>
        </w:rPr>
        <w:t xml:space="preserve">з) денежных взысканий (штрафов) за нарушение бюджетного законодательства </w:t>
      </w:r>
      <w:r w:rsidRPr="00E86FE0">
        <w:rPr>
          <w:rFonts w:ascii="Times New Roman" w:hAnsi="Times New Roman" w:cs="Times New Roman"/>
        </w:rPr>
        <w:t>(в части бюджетов муниципальных округов)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и) денежных взысканий, налагаемых в возмещение ущерба, причиненного в результате незаконного или нецелевого использования бюджетных средств (в части бюджетов муниципальных округов),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к) денежных взысканий (штрафов) за нарушение законодательства Российской Федерации о контрактной системе в сфере закупок товаров, работ, услуг для обеспечения государственных и </w:t>
      </w:r>
      <w:r w:rsidRPr="00E86FE0">
        <w:rPr>
          <w:rFonts w:ascii="Times New Roman" w:hAnsi="Times New Roman" w:cs="Times New Roman"/>
        </w:rPr>
        <w:lastRenderedPageBreak/>
        <w:t>муниципальных нужд (в части нужд муниципальных округов)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л) прочих поступлений от денежных взысканий (штрафов) и иных сумм в возмещение ущерба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м) невыясненных поступлений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3) безвозмездных поступлений, в том числе добровольных пожертвований и межбюджетных трансфертов бюджетам муниципальных округов из бюджета города Москвы.</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 Доходы бюджетов городских округов в 2017 году и плановом периоде 2018 и 2019 годов формируются за счет:</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 налоговых доходов в части:</w:t>
      </w:r>
    </w:p>
    <w:p w:rsidR="00F22023" w:rsidRPr="00F22023" w:rsidRDefault="00F22023" w:rsidP="00F22023">
      <w:pPr>
        <w:pStyle w:val="ConsPlusNormal"/>
        <w:ind w:firstLine="540"/>
        <w:jc w:val="both"/>
        <w:rPr>
          <w:rFonts w:ascii="Times New Roman" w:hAnsi="Times New Roman" w:cs="Times New Roman"/>
          <w:color w:val="000000" w:themeColor="text1"/>
        </w:rPr>
      </w:pPr>
      <w:r w:rsidRPr="00E86FE0">
        <w:rPr>
          <w:rFonts w:ascii="Times New Roman" w:hAnsi="Times New Roman" w:cs="Times New Roman"/>
        </w:rPr>
        <w:t>а) отчислений от налога на доходы физических лиц по установленным настоящим Законом нормативам с доходов:</w:t>
      </w:r>
    </w:p>
    <w:p w:rsidR="00F22023" w:rsidRPr="00F22023" w:rsidRDefault="00F22023" w:rsidP="00F22023">
      <w:pPr>
        <w:pStyle w:val="ConsPlusNormal"/>
        <w:ind w:firstLine="540"/>
        <w:jc w:val="both"/>
        <w:rPr>
          <w:rFonts w:ascii="Times New Roman" w:hAnsi="Times New Roman" w:cs="Times New Roman"/>
          <w:color w:val="000000" w:themeColor="text1"/>
        </w:rPr>
      </w:pPr>
      <w:proofErr w:type="gramStart"/>
      <w:r w:rsidRPr="00F22023">
        <w:rPr>
          <w:rFonts w:ascii="Times New Roman" w:hAnsi="Times New Roman" w:cs="Times New Roman"/>
          <w:color w:val="000000" w:themeColor="text1"/>
        </w:rPr>
        <w:t>источником</w:t>
      </w:r>
      <w:proofErr w:type="gramEnd"/>
      <w:r w:rsidRPr="00F22023">
        <w:rPr>
          <w:rFonts w:ascii="Times New Roman" w:hAnsi="Times New Roman" w:cs="Times New Roman"/>
          <w:color w:val="000000" w:themeColor="text1"/>
        </w:rPr>
        <w:t xml:space="preserve">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p w:rsidR="00F22023" w:rsidRPr="00F22023" w:rsidRDefault="00F22023" w:rsidP="00F22023">
      <w:pPr>
        <w:pStyle w:val="ConsPlusNormal"/>
        <w:ind w:firstLine="540"/>
        <w:jc w:val="both"/>
        <w:rPr>
          <w:rFonts w:ascii="Times New Roman" w:hAnsi="Times New Roman" w:cs="Times New Roman"/>
          <w:color w:val="000000" w:themeColor="text1"/>
        </w:rPr>
      </w:pPr>
      <w:proofErr w:type="gramStart"/>
      <w:r w:rsidRPr="00F22023">
        <w:rPr>
          <w:rFonts w:ascii="Times New Roman" w:hAnsi="Times New Roman" w:cs="Times New Roman"/>
          <w:color w:val="000000" w:themeColor="text1"/>
        </w:rPr>
        <w:t>полученных</w:t>
      </w:r>
      <w:proofErr w:type="gramEnd"/>
      <w:r w:rsidRPr="00F22023">
        <w:rPr>
          <w:rFonts w:ascii="Times New Roman" w:hAnsi="Times New Roman" w:cs="Times New Roman"/>
          <w:color w:val="000000" w:themeColor="text1"/>
        </w:rPr>
        <w:t xml:space="preserve"> физическими лицами в соответствии со статьей 228 Налогового кодекса Российской Федерации;</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б) отчислений от акцизов на автомобильный бензин, прямогонный бензин, дизельное топливо, моторные масла для дизельных и (или) карбюраторных (</w:t>
      </w:r>
      <w:proofErr w:type="spellStart"/>
      <w:r w:rsidRPr="00F22023">
        <w:rPr>
          <w:rFonts w:ascii="Times New Roman" w:hAnsi="Times New Roman" w:cs="Times New Roman"/>
          <w:color w:val="000000" w:themeColor="text1"/>
        </w:rPr>
        <w:t>инжекторных</w:t>
      </w:r>
      <w:proofErr w:type="spellEnd"/>
      <w:r w:rsidRPr="00F22023">
        <w:rPr>
          <w:rFonts w:ascii="Times New Roman" w:hAnsi="Times New Roman" w:cs="Times New Roman"/>
          <w:color w:val="000000" w:themeColor="text1"/>
        </w:rPr>
        <w:t>) двигателей, производимые на территории Российской Федерации, для формирования муниципальных дорожных фондов по установленным настоящим Законом нормативам;</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в) отчислений от единого сельскохозяйственного налога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г) отчислений от единого сельскохозяйственного налога (за налоговые периоды, истекшие до 1 января 2011 года) - по нормативу 90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д) налога на имущество физических лиц, взимаемого по ставкам, применяемым к объектам налогообложения, расположенным в границах городских округов,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е) земельного налога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с организаций, обладающих земельным участком, расположенным в границах городских округов;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с физических лиц, обладающих земельным участком, расположенным в границах городских округов;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ж) 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по делам, рассматриваемым судами общей юрисдикции, мировыми судьями;</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за выдачу разрешения на установку рекламной конструкции;</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за совершение нотариальных действий должностными лицами органов местного самоуправления городского округа, уполномоченными в соответствии с законодательными актами Российской Федерации на совершение нотариальных действий;</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 неналоговых доходов в части:</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а)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 от продажи права на заключение договоров аренды указанных земельных участков, расположенных в границах городских округов,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б) доходов, получаемых в виде арендной платы, а также средств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в) доходов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г) доходов от сдачи в аренду имущества, составляющего муниципальную казну городских </w:t>
      </w:r>
      <w:r w:rsidRPr="00E86FE0">
        <w:rPr>
          <w:rFonts w:ascii="Times New Roman" w:hAnsi="Times New Roman" w:cs="Times New Roman"/>
        </w:rPr>
        <w:lastRenderedPageBreak/>
        <w:t>округов (за исключением земельных участков),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д) платы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е) платы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городских округов,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ж) доходов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 по нормативу 100 процентов;</w:t>
      </w:r>
      <w:proofErr w:type="gramEnd"/>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з) прочих поступлений от использования имущества, находящегося в муниципальной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и) платы за негативное воздействие на окружающую среду - по нормативу 55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к) доходов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л) доходов от оказания платных услуг (работ) и компенсации затрат государства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м) доходов от продажи земельных участков, находящихся в муниципальной собственности городских округов (за исключением земельных участков муниципальных бюджетных и автономных учреждений),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н)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округов,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о)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городских округов,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п) доходов от продажи квартир, находящихся в муниципальной собственности городских округов,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р) доходов от реализации имущества, находящегося в муниципальной собственности городских округов, в части реализации основных средств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и материальных запасов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roofErr w:type="gramEnd"/>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с) штрафов, санкций, возмещения ущерба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т) штрафов за нарушение законодательства о налогах и сборах и за административные правонарушения в области налогов и сборов - по нормативу 50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у) прочих неналоговых доходов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ф) невыясненных поступлений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3) безвозмездных поступлений, в том числе добровольных пожертвований и межбюджетных трансфертов бюджетам городских округов из бюджета города Москвы.</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3. Доходы бюджетов поселений в 2017 году и плановом периоде 2018 и 2019 годов формируются за счет:</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 налоговых доходов в части:</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а) отчислений от налога на доходы физических лиц по установленным настоящим Законом нормативам с доходов:</w:t>
      </w:r>
    </w:p>
    <w:p w:rsidR="00F22023" w:rsidRPr="00F22023" w:rsidRDefault="00F22023" w:rsidP="00F22023">
      <w:pPr>
        <w:pStyle w:val="ConsPlusNormal"/>
        <w:ind w:firstLine="540"/>
        <w:jc w:val="both"/>
        <w:rPr>
          <w:rFonts w:ascii="Times New Roman" w:hAnsi="Times New Roman" w:cs="Times New Roman"/>
          <w:color w:val="000000" w:themeColor="text1"/>
        </w:rPr>
      </w:pPr>
      <w:proofErr w:type="gramStart"/>
      <w:r w:rsidRPr="00E86FE0">
        <w:rPr>
          <w:rFonts w:ascii="Times New Roman" w:hAnsi="Times New Roman" w:cs="Times New Roman"/>
        </w:rPr>
        <w:t>источником</w:t>
      </w:r>
      <w:proofErr w:type="gramEnd"/>
      <w:r w:rsidRPr="00E86FE0">
        <w:rPr>
          <w:rFonts w:ascii="Times New Roman" w:hAnsi="Times New Roman" w:cs="Times New Roman"/>
        </w:rPr>
        <w:t xml:space="preserve"> которых является налоговый агент, за исключением </w:t>
      </w:r>
      <w:r w:rsidRPr="00F22023">
        <w:rPr>
          <w:rFonts w:ascii="Times New Roman" w:hAnsi="Times New Roman" w:cs="Times New Roman"/>
          <w:color w:val="000000" w:themeColor="text1"/>
        </w:rPr>
        <w:t>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 xml:space="preserve">полученных от осуществления деятельности физическими лицами, зарегистрированными </w:t>
      </w:r>
      <w:r w:rsidRPr="00E86FE0">
        <w:rPr>
          <w:rFonts w:ascii="Times New Roman" w:hAnsi="Times New Roman" w:cs="Times New Roman"/>
        </w:rPr>
        <w:t xml:space="preserve">в качестве индивидуальных предпринимателей, нотариусов, занимающихся частной практикой, </w:t>
      </w:r>
      <w:r w:rsidRPr="00E86FE0">
        <w:rPr>
          <w:rFonts w:ascii="Times New Roman" w:hAnsi="Times New Roman" w:cs="Times New Roman"/>
        </w:rPr>
        <w:lastRenderedPageBreak/>
        <w:t xml:space="preserve">адвокатов, </w:t>
      </w:r>
      <w:r w:rsidRPr="00F22023">
        <w:rPr>
          <w:rFonts w:ascii="Times New Roman" w:hAnsi="Times New Roman" w:cs="Times New Roman"/>
          <w:color w:val="000000" w:themeColor="text1"/>
        </w:rPr>
        <w:t>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p w:rsidR="00F22023" w:rsidRPr="00F22023" w:rsidRDefault="00F22023" w:rsidP="00F22023">
      <w:pPr>
        <w:pStyle w:val="ConsPlusNormal"/>
        <w:ind w:firstLine="540"/>
        <w:jc w:val="both"/>
        <w:rPr>
          <w:rFonts w:ascii="Times New Roman" w:hAnsi="Times New Roman" w:cs="Times New Roman"/>
          <w:color w:val="000000" w:themeColor="text1"/>
        </w:rPr>
      </w:pPr>
      <w:proofErr w:type="gramStart"/>
      <w:r w:rsidRPr="00F22023">
        <w:rPr>
          <w:rFonts w:ascii="Times New Roman" w:hAnsi="Times New Roman" w:cs="Times New Roman"/>
          <w:color w:val="000000" w:themeColor="text1"/>
        </w:rPr>
        <w:t>полученных</w:t>
      </w:r>
      <w:proofErr w:type="gramEnd"/>
      <w:r w:rsidRPr="00F22023">
        <w:rPr>
          <w:rFonts w:ascii="Times New Roman" w:hAnsi="Times New Roman" w:cs="Times New Roman"/>
          <w:color w:val="000000" w:themeColor="text1"/>
        </w:rPr>
        <w:t xml:space="preserve"> физическими лицами в соответствии со статьей 228 Налогового кодекса Российской Федерации;</w:t>
      </w:r>
    </w:p>
    <w:p w:rsidR="00F22023" w:rsidRPr="00E86FE0" w:rsidRDefault="00F22023" w:rsidP="00F22023">
      <w:pPr>
        <w:pStyle w:val="ConsPlusNormal"/>
        <w:ind w:firstLine="540"/>
        <w:jc w:val="both"/>
        <w:rPr>
          <w:rFonts w:ascii="Times New Roman" w:hAnsi="Times New Roman" w:cs="Times New Roman"/>
        </w:rPr>
      </w:pPr>
      <w:r w:rsidRPr="00F22023">
        <w:rPr>
          <w:rFonts w:ascii="Times New Roman" w:hAnsi="Times New Roman" w:cs="Times New Roman"/>
          <w:color w:val="000000" w:themeColor="text1"/>
        </w:rPr>
        <w:t xml:space="preserve">б) отчислений от акцизов на автомобильный бензин, прямогонный бензин, дизельное топливо, моторные масла для дизельных и (или) карбюраторных </w:t>
      </w:r>
      <w:r w:rsidRPr="00E86FE0">
        <w:rPr>
          <w:rFonts w:ascii="Times New Roman" w:hAnsi="Times New Roman" w:cs="Times New Roman"/>
        </w:rPr>
        <w:t>(</w:t>
      </w:r>
      <w:proofErr w:type="spellStart"/>
      <w:r w:rsidRPr="00E86FE0">
        <w:rPr>
          <w:rFonts w:ascii="Times New Roman" w:hAnsi="Times New Roman" w:cs="Times New Roman"/>
        </w:rPr>
        <w:t>инжекторных</w:t>
      </w:r>
      <w:proofErr w:type="spellEnd"/>
      <w:r w:rsidRPr="00E86FE0">
        <w:rPr>
          <w:rFonts w:ascii="Times New Roman" w:hAnsi="Times New Roman" w:cs="Times New Roman"/>
        </w:rPr>
        <w:t>) двигателей, производимые на территории Российской Федерации, для формирования муниципальных дорожных фондов по установленным настоящим Законом нормативам;</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в) отчислений от единого сельскохозяйственного налога - по нормативу 50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г) отчислений от единого сельскохозяйственного налога (за налоговые периоды, истекшие до 1 января 2011 года) - по нормативу 45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д) налога на имущество физических лиц, взимаемого по ставкам, применяемым к объектам налогообложения, расположенным в границах поселений,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е) земельного налога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с организаций, обладающих земельным участком, расположенным в границах поселений;</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с физических лиц, обладающих земельным участком, расположенным в границах поселений;</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ж) 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за совершение нотариальных действий должностными лицами органов местного самоуправления поселения, уполномоченными в соответствии с законодательными актами Российской Федерации на совершение нотариальных действий;</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 неналоговых доходов в части:</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а)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 от продажи права на заключение договоров аренды указанных земельных участков, расположенных в границах поселений, - по нормативу 50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б) доходов, получаемых в виде арендной платы, а также средств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в) доходов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г) доходов от сдачи в аренду имущества, составляющего муниципальную казну поселений (за исключением земельных участков),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д) доходов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е) платы по соглашениям об установлении сервитута, заключенным органами местного самоуправления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ж) платы по соглашениям об установлении сервитута, заключенным органами местного самоуправления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поселений,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з) доходов от перечисления части прибыли, остающейся после уплаты налогов и иных обязательных платежей муниципальных унитарных предприятий, созданных поселениями,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и) прочих поступлений от использования имущества, находящегося в муниципальной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к) доходов от оказания платных услуг (работ) и компенсации затрат государства - по </w:t>
      </w:r>
      <w:r w:rsidRPr="00E86FE0">
        <w:rPr>
          <w:rFonts w:ascii="Times New Roman" w:hAnsi="Times New Roman" w:cs="Times New Roman"/>
        </w:rPr>
        <w:lastRenderedPageBreak/>
        <w:t>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л) доходов от продажи земельных участков, находящихся в муниципальной собственности поселений (за исключением земельных участков муниципальных бюджетных и автономных учреждений),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м)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н)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поселений,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о) доходов от продажи квартир, находящихся в муниципальной собственности поселений,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п) доходов от реализации имущества, находящегося в муниципальной собственности поселений, в части реализации основных средств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и материальных запасов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roofErr w:type="gramEnd"/>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р) штрафов, санкций, возмещения ущерба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с) прочих неналоговых доходов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т) невыясненных поступлений - по нормативу 100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3) безвозмездных поступлений, в том числе добровольных пожертвований и межбюджетных трансфертов бюджетам поселений из бюджета города Москвы.</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4. Утвердить нормативы отчислений от налога на доходы физических лиц в бюджеты муниципальных округов на 2017 год и плановый период 2018 и 2019 годов согласно приложению 9 к настоящему Закону.</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5. Утвердить нормативы отчислений от налога на доходы физических лиц в бюджеты городских округов и поселений на 2017 год и плановый период 2018 и 2019 годов согласно приложению 10 к настоящему Закону.</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 xml:space="preserve">6. Утвердить нормативы </w:t>
      </w:r>
      <w:r w:rsidRPr="00E86FE0">
        <w:rPr>
          <w:rFonts w:ascii="Times New Roman" w:hAnsi="Times New Roman" w:cs="Times New Roman"/>
        </w:rPr>
        <w:t>отчислений от акцизов на автомобильный бензин, прямогонный бензин, дизельное топливо, моторные масла для дизельных и (или) карбюраторных (</w:t>
      </w:r>
      <w:proofErr w:type="spellStart"/>
      <w:r w:rsidRPr="00E86FE0">
        <w:rPr>
          <w:rFonts w:ascii="Times New Roman" w:hAnsi="Times New Roman" w:cs="Times New Roman"/>
        </w:rPr>
        <w:t>инжекторных</w:t>
      </w:r>
      <w:proofErr w:type="spellEnd"/>
      <w:r w:rsidRPr="00E86FE0">
        <w:rPr>
          <w:rFonts w:ascii="Times New Roman" w:hAnsi="Times New Roman" w:cs="Times New Roman"/>
        </w:rPr>
        <w:t xml:space="preserve">) двигателей, производимые на территории Российской Федерации, в бюджеты </w:t>
      </w:r>
      <w:r w:rsidRPr="00F22023">
        <w:rPr>
          <w:rFonts w:ascii="Times New Roman" w:hAnsi="Times New Roman" w:cs="Times New Roman"/>
          <w:color w:val="000000" w:themeColor="text1"/>
        </w:rPr>
        <w:t>городских округов и поселений на 2017 год и плановый период 2018 и 2019 годов согласно приложению 11 к настоящему Закону.</w:t>
      </w:r>
    </w:p>
    <w:p w:rsidR="00F22023" w:rsidRPr="00F22023" w:rsidRDefault="00F22023" w:rsidP="00F22023">
      <w:pPr>
        <w:pStyle w:val="ConsPlusNormal"/>
        <w:jc w:val="both"/>
        <w:rPr>
          <w:rFonts w:ascii="Times New Roman" w:hAnsi="Times New Roman" w:cs="Times New Roman"/>
          <w:color w:val="000000" w:themeColor="text1"/>
        </w:rPr>
      </w:pPr>
    </w:p>
    <w:p w:rsidR="00F22023" w:rsidRPr="00E86FE0" w:rsidRDefault="00F22023" w:rsidP="00F22023">
      <w:pPr>
        <w:pStyle w:val="ConsPlusNormal"/>
        <w:ind w:firstLine="540"/>
        <w:jc w:val="both"/>
        <w:outlineLvl w:val="1"/>
        <w:rPr>
          <w:rFonts w:ascii="Times New Roman" w:hAnsi="Times New Roman" w:cs="Times New Roman"/>
        </w:rPr>
      </w:pPr>
      <w:r w:rsidRPr="00E86FE0">
        <w:rPr>
          <w:rFonts w:ascii="Times New Roman" w:hAnsi="Times New Roman" w:cs="Times New Roman"/>
          <w:b/>
        </w:rPr>
        <w:t>Статья 6.</w:t>
      </w:r>
      <w:r w:rsidRPr="00E86FE0">
        <w:rPr>
          <w:rFonts w:ascii="Times New Roman" w:hAnsi="Times New Roman" w:cs="Times New Roman"/>
        </w:rPr>
        <w:t xml:space="preserve"> Нормативы обеспечения расходных обязатель</w:t>
      </w:r>
      <w:proofErr w:type="gramStart"/>
      <w:r w:rsidRPr="00E86FE0">
        <w:rPr>
          <w:rFonts w:ascii="Times New Roman" w:hAnsi="Times New Roman" w:cs="Times New Roman"/>
        </w:rPr>
        <w:t>ств дл</w:t>
      </w:r>
      <w:proofErr w:type="gramEnd"/>
      <w:r w:rsidRPr="00E86FE0">
        <w:rPr>
          <w:rFonts w:ascii="Times New Roman" w:hAnsi="Times New Roman" w:cs="Times New Roman"/>
        </w:rPr>
        <w:t>я определения минимальных расходов бюджетов муниципальных округов</w:t>
      </w:r>
    </w:p>
    <w:p w:rsidR="00F22023" w:rsidRPr="00E86FE0" w:rsidRDefault="00F22023" w:rsidP="00F22023">
      <w:pPr>
        <w:pStyle w:val="ConsPlusNormal"/>
        <w:jc w:val="both"/>
        <w:rPr>
          <w:rFonts w:ascii="Times New Roman" w:hAnsi="Times New Roman" w:cs="Times New Roman"/>
        </w:rPr>
      </w:pPr>
    </w:p>
    <w:p w:rsidR="00F22023" w:rsidRPr="00F22023" w:rsidRDefault="00F22023" w:rsidP="00F22023">
      <w:pPr>
        <w:pStyle w:val="ConsPlusNormal"/>
        <w:ind w:firstLine="540"/>
        <w:jc w:val="both"/>
        <w:rPr>
          <w:rFonts w:ascii="Times New Roman" w:hAnsi="Times New Roman" w:cs="Times New Roman"/>
          <w:color w:val="000000" w:themeColor="text1"/>
        </w:rPr>
      </w:pPr>
      <w:r w:rsidRPr="00E86FE0">
        <w:rPr>
          <w:rFonts w:ascii="Times New Roman" w:hAnsi="Times New Roman" w:cs="Times New Roman"/>
        </w:rPr>
        <w:t>Утвердить нормативы обеспечения расходных обязатель</w:t>
      </w:r>
      <w:proofErr w:type="gramStart"/>
      <w:r w:rsidRPr="00E86FE0">
        <w:rPr>
          <w:rFonts w:ascii="Times New Roman" w:hAnsi="Times New Roman" w:cs="Times New Roman"/>
        </w:rPr>
        <w:t>ств дл</w:t>
      </w:r>
      <w:proofErr w:type="gramEnd"/>
      <w:r w:rsidRPr="00E86FE0">
        <w:rPr>
          <w:rFonts w:ascii="Times New Roman" w:hAnsi="Times New Roman" w:cs="Times New Roman"/>
        </w:rPr>
        <w:t xml:space="preserve">я </w:t>
      </w:r>
      <w:r w:rsidRPr="00F22023">
        <w:rPr>
          <w:rFonts w:ascii="Times New Roman" w:hAnsi="Times New Roman" w:cs="Times New Roman"/>
          <w:color w:val="000000" w:themeColor="text1"/>
        </w:rPr>
        <w:t>определения минимальных расходов бюджетов муниципальных округов на 2017, 2018 и 2019 годы согласно приложениям 12, 13 и 14 к настоящему Закону.</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outlineLvl w:val="1"/>
        <w:rPr>
          <w:rFonts w:ascii="Times New Roman" w:hAnsi="Times New Roman" w:cs="Times New Roman"/>
        </w:rPr>
      </w:pPr>
      <w:r w:rsidRPr="00E86FE0">
        <w:rPr>
          <w:rFonts w:ascii="Times New Roman" w:hAnsi="Times New Roman" w:cs="Times New Roman"/>
          <w:b/>
        </w:rPr>
        <w:t>Статья 7.</w:t>
      </w:r>
      <w:r w:rsidRPr="00E86FE0">
        <w:rPr>
          <w:rFonts w:ascii="Times New Roman" w:hAnsi="Times New Roman" w:cs="Times New Roman"/>
        </w:rPr>
        <w:t xml:space="preserve"> Бюджетные кредиты бюджетам внутригородских муниципальных образований</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 Бюджетные кредиты бюджетам внутригородских муниципальных образований предоставляются в целях покрытия временных кассовых разрывов, возникающих при исполнении бюджетов внутригородских муниципальных образований, на финансирование бюджетных обязательств, предусмотренных бюджетом внутригородского муниципального образования:</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 на основании соглашения между Департаментом финансов города Москвы и органом местного самоуправления внутригородского муниципального образования;</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 на срок, не выходящий за пределы финансового года;</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3) с взиманием платы за пользование бюджетными кредитами в размере одной десятой процента </w:t>
      </w:r>
      <w:proofErr w:type="gramStart"/>
      <w:r w:rsidRPr="00E86FE0">
        <w:rPr>
          <w:rFonts w:ascii="Times New Roman" w:hAnsi="Times New Roman" w:cs="Times New Roman"/>
        </w:rPr>
        <w:t>годовых</w:t>
      </w:r>
      <w:proofErr w:type="gramEnd"/>
      <w:r w:rsidRPr="00E86FE0">
        <w:rPr>
          <w:rFonts w:ascii="Times New Roman" w:hAnsi="Times New Roman" w:cs="Times New Roman"/>
        </w:rPr>
        <w:t>;</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4) без предоставления обеспечения исполнения обязательств по возврату кредита, уплате процентных и иных платежей.</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2. </w:t>
      </w:r>
      <w:proofErr w:type="gramStart"/>
      <w:r w:rsidRPr="00E86FE0">
        <w:rPr>
          <w:rFonts w:ascii="Times New Roman" w:hAnsi="Times New Roman" w:cs="Times New Roman"/>
        </w:rPr>
        <w:t xml:space="preserve">В случае невозврата внутригородскими муниципальными образованиями бюджетных кредитов в сроки, установленные соглашениями о предоставлении бюджетных кредитов, остаток </w:t>
      </w:r>
      <w:r w:rsidRPr="00E86FE0">
        <w:rPr>
          <w:rFonts w:ascii="Times New Roman" w:hAnsi="Times New Roman" w:cs="Times New Roman"/>
        </w:rPr>
        <w:lastRenderedPageBreak/>
        <w:t>непогашенного бюджетного кредита, включая проценты, штрафы и пени, взыскивается за счет дотаций бюджету внутригородского муниципального образования из бюджета города Москвы, а также за счет отчислений от федеральных налогов и сборов, подлежащих зачислению в бюджеты внутригородских муниципальных образований.</w:t>
      </w:r>
      <w:proofErr w:type="gramEnd"/>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3. Порядок предоставления, использования и возврата бюджетных кредитов бюджетам внутригородских муниципальных образований устанавливается Правительством Москвы.</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outlineLvl w:val="1"/>
        <w:rPr>
          <w:rFonts w:ascii="Times New Roman" w:hAnsi="Times New Roman" w:cs="Times New Roman"/>
        </w:rPr>
      </w:pPr>
      <w:bookmarkStart w:id="3" w:name="P157"/>
      <w:bookmarkEnd w:id="3"/>
      <w:r w:rsidRPr="00E86FE0">
        <w:rPr>
          <w:rFonts w:ascii="Times New Roman" w:hAnsi="Times New Roman" w:cs="Times New Roman"/>
          <w:b/>
        </w:rPr>
        <w:t>Статья 8.</w:t>
      </w:r>
      <w:r w:rsidRPr="00E86FE0">
        <w:rPr>
          <w:rFonts w:ascii="Times New Roman" w:hAnsi="Times New Roman" w:cs="Times New Roman"/>
        </w:rPr>
        <w:t xml:space="preserve"> Межбюджетные трансферты, предоставляемые из бюджета города Москвы бюджетам бюджетной системы Российской Федерации</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rPr>
          <w:rFonts w:ascii="Times New Roman" w:hAnsi="Times New Roman" w:cs="Times New Roman"/>
        </w:rPr>
      </w:pPr>
      <w:bookmarkStart w:id="4" w:name="P159"/>
      <w:bookmarkEnd w:id="4"/>
      <w:r w:rsidRPr="00E86FE0">
        <w:rPr>
          <w:rFonts w:ascii="Times New Roman" w:hAnsi="Times New Roman" w:cs="Times New Roman"/>
        </w:rPr>
        <w:t xml:space="preserve">1. Утвердить объемы бюджетных ассигнований для предоставления в порядке, установленном Правительством Москвы, дотаций бюджетам внутригородских муниципальных образований на 2017 год в сумме 200000,0 тыс. рублей, на 2018 год в сумме 200000,0 тыс. рублей, на 2019 год в сумме 200000,0 тыс. рублей, предоставляемых в случае </w:t>
      </w:r>
      <w:proofErr w:type="gramStart"/>
      <w:r w:rsidRPr="00E86FE0">
        <w:rPr>
          <w:rFonts w:ascii="Times New Roman" w:hAnsi="Times New Roman" w:cs="Times New Roman"/>
        </w:rPr>
        <w:t>необходимости обеспечения сбалансированности бюджетов внутригородских муниципальных образований</w:t>
      </w:r>
      <w:proofErr w:type="gramEnd"/>
      <w:r w:rsidRPr="00E86FE0">
        <w:rPr>
          <w:rFonts w:ascii="Times New Roman" w:hAnsi="Times New Roman" w:cs="Times New Roman"/>
        </w:rPr>
        <w:t>.</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2. Утвердить распределение субвенций, предоставляемых в 2017, 2018 и 2019 годах бюджетам муниципальных округов для осуществления переданных государственных полномочий города Москвы, согласно </w:t>
      </w:r>
      <w:r w:rsidRPr="00F22023">
        <w:rPr>
          <w:rFonts w:ascii="Times New Roman" w:hAnsi="Times New Roman" w:cs="Times New Roman"/>
          <w:color w:val="000000" w:themeColor="text1"/>
        </w:rPr>
        <w:t xml:space="preserve">приложениям 15, 16 и 17 к </w:t>
      </w:r>
      <w:r w:rsidRPr="00E86FE0">
        <w:rPr>
          <w:rFonts w:ascii="Times New Roman" w:hAnsi="Times New Roman" w:cs="Times New Roman"/>
        </w:rPr>
        <w:t>настоящему Закону.</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3. Утвердить объемы бюджетных ассигнований для предоставления субвенций бюджету городского округа Троицк для осуществления переданных государственных полномочий города Москвы в сфере образования:</w:t>
      </w:r>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1)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размере, необходимом для реализации основных и дополнительных общеобразовательных программ, в части финансирования расходов на оплату труда, приобретение</w:t>
      </w:r>
      <w:proofErr w:type="gramEnd"/>
      <w:r w:rsidRPr="00E86FE0">
        <w:rPr>
          <w:rFonts w:ascii="Times New Roman" w:hAnsi="Times New Roman" w:cs="Times New Roman"/>
        </w:rPr>
        <w:t xml:space="preserve"> </w:t>
      </w:r>
      <w:proofErr w:type="gramStart"/>
      <w:r w:rsidRPr="00E86FE0">
        <w:rPr>
          <w:rFonts w:ascii="Times New Roman" w:hAnsi="Times New Roman" w:cs="Times New Roman"/>
        </w:rPr>
        <w:t>учебников и учебных пособий, средств обучения, игр, игрушек на 2017 год в сумме 487233,7 тыс. рублей, на 2018 год в сумме 507563,4 тыс. рублей, на 2019 год в сумме 507563,4 тыс. рублей, из них расходы на дошкольное образование на 2017 год в сумме 90154,2 тыс. рублей, на 2018 год в сумме 90154,2 тыс. рублей, на 2019 год в сумме 90154,2</w:t>
      </w:r>
      <w:proofErr w:type="gramEnd"/>
      <w:r w:rsidRPr="00E86FE0">
        <w:rPr>
          <w:rFonts w:ascii="Times New Roman" w:hAnsi="Times New Roman" w:cs="Times New Roman"/>
        </w:rPr>
        <w:t xml:space="preserve"> </w:t>
      </w:r>
      <w:proofErr w:type="gramStart"/>
      <w:r w:rsidRPr="00E86FE0">
        <w:rPr>
          <w:rFonts w:ascii="Times New Roman" w:hAnsi="Times New Roman" w:cs="Times New Roman"/>
        </w:rPr>
        <w:t>тыс. рублей, расходы на общее образование на 2017 год в сумме 383405,5 тыс. рублей, на 2018 год в сумме 403033,2 тыс. рублей, на 2019 год в сумме 403033,2 тыс. рублей; расходы на дополнительное образование детей на 2017 год в сумме 13674,0 тыс. рублей, на 2018 год в сумме 14376,0 тыс. рублей, на 2019 год в сумме 14376,0 тыс. рублей;</w:t>
      </w:r>
      <w:proofErr w:type="gramEnd"/>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2) на обеспечение обучающихся 1-4 классов муниципальных образовательных организаций бесплатным одноразовым питанием (завтрак), обеспечение обучающихся 1-11 классов муниципальных образовательных организаций из социально незащищенных и многодетных семей бесплатным двухразовым питанием (завтрак, обед) на 2017 год в сумме 67091,8 тыс. рублей, на 2018 год в сумме 70449,8 тыс. рублей, на 2019 год в сумме 70449,8 тыс. рублей;</w:t>
      </w:r>
      <w:proofErr w:type="gramEnd"/>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3) на обеспечение выплаты компенсации родителям (законным представителям) детей, посещающих муниципальные образовательные организации, реализующие образовательную программу дошкольного образования, на 2017 год в сумме 12789,8 тыс. рублей, на 2018 год в сумме 12789,8 тыс. рублей, на 2019 год в сумме 12789,8 тыс. рублей.</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4. </w:t>
      </w:r>
      <w:proofErr w:type="gramStart"/>
      <w:r w:rsidRPr="00E86FE0">
        <w:rPr>
          <w:rFonts w:ascii="Times New Roman" w:hAnsi="Times New Roman" w:cs="Times New Roman"/>
        </w:rPr>
        <w:t xml:space="preserve">Утвердить объемы бюджетных ассигнований для предоставления в порядке, установленном Правительством Москвы, субсидии бюджету городского округа Троицк на </w:t>
      </w:r>
      <w:proofErr w:type="spellStart"/>
      <w:r w:rsidRPr="00E86FE0">
        <w:rPr>
          <w:rFonts w:ascii="Times New Roman" w:hAnsi="Times New Roman" w:cs="Times New Roman"/>
        </w:rPr>
        <w:t>софинансирование</w:t>
      </w:r>
      <w:proofErr w:type="spellEnd"/>
      <w:r w:rsidRPr="00E86FE0">
        <w:rPr>
          <w:rFonts w:ascii="Times New Roman" w:hAnsi="Times New Roman" w:cs="Times New Roman"/>
        </w:rPr>
        <w:t xml:space="preserve"> расходных обязательств, возникающих при исполнении полномочий органа местного самоуправления городского округа по решению вопросов местного значения в сфере образования, на 2017 год в сумме 279560,5 тыс. рублей, на 2018 год в сумме 285725,3 тыс. рублей, на 2019 год в сумме 285725,3 тыс</w:t>
      </w:r>
      <w:proofErr w:type="gramEnd"/>
      <w:r w:rsidRPr="00E86FE0">
        <w:rPr>
          <w:rFonts w:ascii="Times New Roman" w:hAnsi="Times New Roman" w:cs="Times New Roman"/>
        </w:rPr>
        <w:t>. рублей.</w:t>
      </w:r>
    </w:p>
    <w:p w:rsidR="00F22023" w:rsidRPr="00F22023" w:rsidRDefault="00F22023" w:rsidP="00F22023">
      <w:pPr>
        <w:pStyle w:val="ConsPlusNormal"/>
        <w:ind w:firstLine="540"/>
        <w:jc w:val="both"/>
        <w:rPr>
          <w:rFonts w:ascii="Times New Roman" w:hAnsi="Times New Roman" w:cs="Times New Roman"/>
          <w:color w:val="000000" w:themeColor="text1"/>
        </w:rPr>
      </w:pPr>
      <w:bookmarkStart w:id="5" w:name="P166"/>
      <w:bookmarkEnd w:id="5"/>
      <w:r w:rsidRPr="00E86FE0">
        <w:rPr>
          <w:rFonts w:ascii="Times New Roman" w:hAnsi="Times New Roman" w:cs="Times New Roman"/>
        </w:rPr>
        <w:t xml:space="preserve">5. </w:t>
      </w:r>
      <w:proofErr w:type="gramStart"/>
      <w:r w:rsidRPr="00E86FE0">
        <w:rPr>
          <w:rFonts w:ascii="Times New Roman" w:hAnsi="Times New Roman" w:cs="Times New Roman"/>
        </w:rPr>
        <w:t xml:space="preserve">Утвердить распределение субсидий, предоставляемых в 2017, 2018 и 2019 годах в порядке, установленном Правительством Москвы, в целях </w:t>
      </w:r>
      <w:proofErr w:type="spellStart"/>
      <w:r w:rsidRPr="00E86FE0">
        <w:rPr>
          <w:rFonts w:ascii="Times New Roman" w:hAnsi="Times New Roman" w:cs="Times New Roman"/>
        </w:rPr>
        <w:t>софинансирования</w:t>
      </w:r>
      <w:proofErr w:type="spellEnd"/>
      <w:r w:rsidRPr="00E86FE0">
        <w:rPr>
          <w:rFonts w:ascii="Times New Roman" w:hAnsi="Times New Roman" w:cs="Times New Roman"/>
        </w:rPr>
        <w:t xml:space="preserve"> расходных обязательств, возникающих при исполнении полномочий органов местного самоуправления по осуществлению дорожной деятельности в отношении автомобильных дорог местного значения в границах городских округов и </w:t>
      </w:r>
      <w:r w:rsidRPr="00F22023">
        <w:rPr>
          <w:rFonts w:ascii="Times New Roman" w:hAnsi="Times New Roman" w:cs="Times New Roman"/>
          <w:color w:val="000000" w:themeColor="text1"/>
        </w:rPr>
        <w:t>поселений, организации благоустройства территорий городских округов и поселений, согласно приложениям 18, 19 и 20 к настоящему Закону.</w:t>
      </w:r>
      <w:proofErr w:type="gramEnd"/>
    </w:p>
    <w:p w:rsidR="00F22023" w:rsidRPr="00E86FE0" w:rsidRDefault="00F22023" w:rsidP="00F22023">
      <w:pPr>
        <w:pStyle w:val="ConsPlusNormal"/>
        <w:ind w:firstLine="540"/>
        <w:jc w:val="both"/>
        <w:rPr>
          <w:rFonts w:ascii="Times New Roman" w:hAnsi="Times New Roman" w:cs="Times New Roman"/>
        </w:rPr>
      </w:pPr>
      <w:bookmarkStart w:id="6" w:name="P167"/>
      <w:bookmarkEnd w:id="6"/>
      <w:r w:rsidRPr="00F22023">
        <w:rPr>
          <w:rFonts w:ascii="Times New Roman" w:hAnsi="Times New Roman" w:cs="Times New Roman"/>
          <w:color w:val="000000" w:themeColor="text1"/>
        </w:rPr>
        <w:t xml:space="preserve">6. </w:t>
      </w:r>
      <w:proofErr w:type="gramStart"/>
      <w:r w:rsidRPr="00F22023">
        <w:rPr>
          <w:rFonts w:ascii="Times New Roman" w:hAnsi="Times New Roman" w:cs="Times New Roman"/>
          <w:color w:val="000000" w:themeColor="text1"/>
        </w:rPr>
        <w:t xml:space="preserve">Утвердить объемы бюджетных ассигнований </w:t>
      </w:r>
      <w:r w:rsidRPr="00E86FE0">
        <w:rPr>
          <w:rFonts w:ascii="Times New Roman" w:hAnsi="Times New Roman" w:cs="Times New Roman"/>
        </w:rPr>
        <w:t xml:space="preserve">для предоставления в порядке, </w:t>
      </w:r>
      <w:r w:rsidRPr="00E86FE0">
        <w:rPr>
          <w:rFonts w:ascii="Times New Roman" w:hAnsi="Times New Roman" w:cs="Times New Roman"/>
        </w:rPr>
        <w:lastRenderedPageBreak/>
        <w:t>установленном Правительством Москвы, субсидий бюджетам внутригородских муниципальных образований на выравнивание обеспеченности внутригородских муниципальных образований по реализации ими их отдельных расходных обязательств на 2017 год в сумме 200000,0 тыс. рублей, на 2018 год в сумме 200000,0 тыс. рублей, на 2019 год в сумме 200000,0 тыс. рублей.</w:t>
      </w:r>
      <w:proofErr w:type="gramEnd"/>
    </w:p>
    <w:p w:rsidR="00F22023" w:rsidRPr="00E86FE0" w:rsidRDefault="00F22023" w:rsidP="00F22023">
      <w:pPr>
        <w:pStyle w:val="ConsPlusNormal"/>
        <w:ind w:firstLine="540"/>
        <w:jc w:val="both"/>
        <w:rPr>
          <w:rFonts w:ascii="Times New Roman" w:hAnsi="Times New Roman" w:cs="Times New Roman"/>
        </w:rPr>
      </w:pPr>
      <w:bookmarkStart w:id="7" w:name="P168"/>
      <w:bookmarkEnd w:id="7"/>
      <w:r w:rsidRPr="00E86FE0">
        <w:rPr>
          <w:rFonts w:ascii="Times New Roman" w:hAnsi="Times New Roman" w:cs="Times New Roman"/>
        </w:rPr>
        <w:t xml:space="preserve">7. </w:t>
      </w:r>
      <w:proofErr w:type="gramStart"/>
      <w:r w:rsidRPr="00E86FE0">
        <w:rPr>
          <w:rFonts w:ascii="Times New Roman" w:hAnsi="Times New Roman" w:cs="Times New Roman"/>
        </w:rPr>
        <w:t xml:space="preserve">Утвердить объемы бюджетных ассигнований для предоставления в порядке, определяемом Правительством Москвы, межбюджетных трансфертов бюджетам муниципальных округов в целях </w:t>
      </w:r>
      <w:r w:rsidRPr="00F22023">
        <w:rPr>
          <w:rFonts w:ascii="Times New Roman" w:hAnsi="Times New Roman" w:cs="Times New Roman"/>
          <w:color w:val="000000" w:themeColor="text1"/>
        </w:rPr>
        <w:t>повышения эффективности осуществления советами депутатов муниципальных округов переданных в соответствии с Законом города Москвы от 11 июля 2012 года N 39 "О наделении органов местного самоуправления муниципальных округов в городе Москве отдельными полномочиями города Москвы" государственных полномочий города Москвы на 2017 год</w:t>
      </w:r>
      <w:proofErr w:type="gramEnd"/>
      <w:r w:rsidRPr="00F22023">
        <w:rPr>
          <w:rFonts w:ascii="Times New Roman" w:hAnsi="Times New Roman" w:cs="Times New Roman"/>
          <w:color w:val="000000" w:themeColor="text1"/>
        </w:rPr>
        <w:t xml:space="preserve"> в сумме 374400,0 тыс. рублей, на 2018 год в сумме 374400,0 тыс. рублей, на 2019 год в сумме 374400,0 тыс. рублей.</w:t>
      </w:r>
    </w:p>
    <w:p w:rsidR="00F22023" w:rsidRPr="00F22023" w:rsidRDefault="00F22023" w:rsidP="00F22023">
      <w:pPr>
        <w:pStyle w:val="ConsPlusNormal"/>
        <w:ind w:firstLine="540"/>
        <w:jc w:val="both"/>
        <w:rPr>
          <w:rFonts w:ascii="Times New Roman" w:hAnsi="Times New Roman" w:cs="Times New Roman"/>
          <w:color w:val="000000" w:themeColor="text1"/>
        </w:rPr>
      </w:pPr>
      <w:r w:rsidRPr="00E86FE0">
        <w:rPr>
          <w:rFonts w:ascii="Times New Roman" w:hAnsi="Times New Roman" w:cs="Times New Roman"/>
        </w:rPr>
        <w:t xml:space="preserve">8. Установить, что распределение межбюджетных трансфертов, </w:t>
      </w:r>
      <w:r w:rsidRPr="00F22023">
        <w:rPr>
          <w:rFonts w:ascii="Times New Roman" w:hAnsi="Times New Roman" w:cs="Times New Roman"/>
          <w:color w:val="000000" w:themeColor="text1"/>
        </w:rPr>
        <w:t xml:space="preserve">предусмотренных частями 1, </w:t>
      </w:r>
      <w:hyperlink w:anchor="P166" w:history="1">
        <w:r w:rsidRPr="00F22023">
          <w:rPr>
            <w:rFonts w:ascii="Times New Roman" w:hAnsi="Times New Roman" w:cs="Times New Roman"/>
            <w:color w:val="000000" w:themeColor="text1"/>
          </w:rPr>
          <w:t>5</w:t>
        </w:r>
      </w:hyperlink>
      <w:r w:rsidRPr="00F22023">
        <w:rPr>
          <w:rFonts w:ascii="Times New Roman" w:hAnsi="Times New Roman" w:cs="Times New Roman"/>
          <w:color w:val="000000" w:themeColor="text1"/>
        </w:rPr>
        <w:t>-</w:t>
      </w:r>
      <w:hyperlink w:anchor="P168" w:history="1">
        <w:r w:rsidRPr="00F22023">
          <w:rPr>
            <w:rFonts w:ascii="Times New Roman" w:hAnsi="Times New Roman" w:cs="Times New Roman"/>
            <w:color w:val="000000" w:themeColor="text1"/>
          </w:rPr>
          <w:t>7</w:t>
        </w:r>
      </w:hyperlink>
      <w:r w:rsidRPr="00F22023">
        <w:rPr>
          <w:rFonts w:ascii="Times New Roman" w:hAnsi="Times New Roman" w:cs="Times New Roman"/>
          <w:color w:val="000000" w:themeColor="text1"/>
        </w:rPr>
        <w:t xml:space="preserve"> настоящей статьи, между бюджетами внутригородских муниципальных образований осуществляется в порядке, установленном Правительством Москвы.</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9. Межбюджетные трансферты, предусмотренные частями 1-</w:t>
      </w:r>
      <w:hyperlink w:anchor="P168" w:history="1">
        <w:r w:rsidRPr="00F22023">
          <w:rPr>
            <w:rFonts w:ascii="Times New Roman" w:hAnsi="Times New Roman" w:cs="Times New Roman"/>
            <w:color w:val="000000" w:themeColor="text1"/>
          </w:rPr>
          <w:t>7</w:t>
        </w:r>
      </w:hyperlink>
      <w:r w:rsidRPr="00F22023">
        <w:rPr>
          <w:rFonts w:ascii="Times New Roman" w:hAnsi="Times New Roman" w:cs="Times New Roman"/>
          <w:color w:val="000000" w:themeColor="text1"/>
        </w:rPr>
        <w:t xml:space="preserve"> настоящей статьи, предоставляются на основании соглашения между органом исполнительной власти города Москвы - главным распорядителем бюджетных средств и органом местного самоуправления внутригородского муниципального образования.</w:t>
      </w:r>
    </w:p>
    <w:p w:rsidR="00F22023" w:rsidRPr="00E86FE0" w:rsidRDefault="00F22023" w:rsidP="00F22023">
      <w:pPr>
        <w:pStyle w:val="ConsPlusNormal"/>
        <w:ind w:firstLine="540"/>
        <w:jc w:val="both"/>
        <w:rPr>
          <w:rFonts w:ascii="Times New Roman" w:hAnsi="Times New Roman" w:cs="Times New Roman"/>
        </w:rPr>
      </w:pPr>
      <w:bookmarkStart w:id="8" w:name="P171"/>
      <w:bookmarkEnd w:id="8"/>
      <w:r w:rsidRPr="00F22023">
        <w:rPr>
          <w:rFonts w:ascii="Times New Roman" w:hAnsi="Times New Roman" w:cs="Times New Roman"/>
          <w:color w:val="000000" w:themeColor="text1"/>
        </w:rPr>
        <w:t xml:space="preserve">10. </w:t>
      </w:r>
      <w:proofErr w:type="gramStart"/>
      <w:r w:rsidRPr="00F22023">
        <w:rPr>
          <w:rFonts w:ascii="Times New Roman" w:hAnsi="Times New Roman" w:cs="Times New Roman"/>
          <w:color w:val="000000" w:themeColor="text1"/>
        </w:rPr>
        <w:t xml:space="preserve">Утвердить объемы бюджетных ассигнований для предоставления межбюджетного трансферта бюджету Московского городского фонда обязательного медицинского </w:t>
      </w:r>
      <w:r w:rsidRPr="00E86FE0">
        <w:rPr>
          <w:rFonts w:ascii="Times New Roman" w:hAnsi="Times New Roman" w:cs="Times New Roman"/>
        </w:rPr>
        <w:t>страхования на 2017 год в сумме 5044286,0 тыс. рублей, на 2018 год в сумме 5044286,0 тыс. рублей и на 2019 год в сумме 5044286,0 тыс. рублей на оплату медицинской помощи, оказанной гражданам, не идентифицированным и не застрахованным по обязательному медицинскому страхованию, при заболеваниях и состояниях, включенных</w:t>
      </w:r>
      <w:proofErr w:type="gramEnd"/>
      <w:r w:rsidRPr="00E86FE0">
        <w:rPr>
          <w:rFonts w:ascii="Times New Roman" w:hAnsi="Times New Roman" w:cs="Times New Roman"/>
        </w:rPr>
        <w:t xml:space="preserve"> в базовую программу обязательного медицинского страхования, в целях реализации территориальной программы государственных гарантий бесплатного оказания гражданам медицинской помощи в городе Москве.</w:t>
      </w:r>
    </w:p>
    <w:p w:rsidR="00F22023" w:rsidRPr="00F22023" w:rsidRDefault="00F22023" w:rsidP="00F22023">
      <w:pPr>
        <w:pStyle w:val="ConsPlusNormal"/>
        <w:ind w:firstLine="540"/>
        <w:jc w:val="both"/>
        <w:rPr>
          <w:rFonts w:ascii="Times New Roman" w:hAnsi="Times New Roman" w:cs="Times New Roman"/>
          <w:color w:val="000000" w:themeColor="text1"/>
        </w:rPr>
      </w:pPr>
      <w:r w:rsidRPr="00E86FE0">
        <w:rPr>
          <w:rFonts w:ascii="Times New Roman" w:hAnsi="Times New Roman" w:cs="Times New Roman"/>
        </w:rPr>
        <w:t xml:space="preserve">11. Межбюджетный трансферт, </w:t>
      </w:r>
      <w:r w:rsidRPr="00F22023">
        <w:rPr>
          <w:rFonts w:ascii="Times New Roman" w:hAnsi="Times New Roman" w:cs="Times New Roman"/>
          <w:color w:val="000000" w:themeColor="text1"/>
        </w:rPr>
        <w:t>предусмотренный частью 10 настоящей статьи, предоставляется в порядке, установленном соглашением между Департаментом здравоохранения города Москвы и Московским городским фондом обязательного медицинского страхования.</w:t>
      </w:r>
    </w:p>
    <w:p w:rsidR="00F22023" w:rsidRPr="00F22023" w:rsidRDefault="00F22023" w:rsidP="00F22023">
      <w:pPr>
        <w:pStyle w:val="ConsPlusNormal"/>
        <w:jc w:val="both"/>
        <w:rPr>
          <w:rFonts w:ascii="Times New Roman" w:hAnsi="Times New Roman" w:cs="Times New Roman"/>
          <w:color w:val="000000" w:themeColor="text1"/>
        </w:rPr>
      </w:pPr>
    </w:p>
    <w:p w:rsidR="00F22023" w:rsidRPr="00F22023" w:rsidRDefault="00F22023" w:rsidP="00F22023">
      <w:pPr>
        <w:pStyle w:val="ConsPlusNormal"/>
        <w:ind w:firstLine="540"/>
        <w:jc w:val="both"/>
        <w:outlineLvl w:val="1"/>
        <w:rPr>
          <w:rFonts w:ascii="Times New Roman" w:hAnsi="Times New Roman" w:cs="Times New Roman"/>
          <w:color w:val="000000" w:themeColor="text1"/>
        </w:rPr>
      </w:pPr>
      <w:r w:rsidRPr="00F22023">
        <w:rPr>
          <w:rFonts w:ascii="Times New Roman" w:hAnsi="Times New Roman" w:cs="Times New Roman"/>
          <w:b/>
          <w:color w:val="000000" w:themeColor="text1"/>
        </w:rPr>
        <w:t xml:space="preserve">Статья 9. </w:t>
      </w:r>
      <w:r w:rsidRPr="00F22023">
        <w:rPr>
          <w:rFonts w:ascii="Times New Roman" w:hAnsi="Times New Roman" w:cs="Times New Roman"/>
          <w:color w:val="000000" w:themeColor="text1"/>
        </w:rPr>
        <w:t>Особенности исполнения бюджета города Москвы</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 Для реализации мер социальной поддержки отдельных категорий граждан по оплате проезда на наземном пассажирском транспорте общего пользования и Московском метрополитене:</w:t>
      </w:r>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1) средства, поступающие из бюджета Московской области в порядке возмещения затрат города Москвы, связанных с предоставлением мер социальной поддержки отдельным категориям граждан - жителям Московской области, зачисляются в бюджет города Москвы по группе доходов "Безвозмездные поступления" по коду классификации доходов бюджетов "Прочие межбюджетные трансферты, передаваемые бюджетам субъектов Российской Федерации";</w:t>
      </w:r>
      <w:proofErr w:type="gramEnd"/>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 расчеты между бюджетами города Москвы и Московской области производятся в порядке, установленном соглашением между Правительством Московской области и Правительством Москвы об организации транспортного обслуживания отдельных категорий граждан, имеющих место жительства в городе федерального значения Москве или в Московской области.</w:t>
      </w:r>
    </w:p>
    <w:p w:rsidR="00F22023" w:rsidRPr="00F22023" w:rsidRDefault="00F22023" w:rsidP="00F22023">
      <w:pPr>
        <w:pStyle w:val="ConsPlusNormal"/>
        <w:ind w:firstLine="540"/>
        <w:jc w:val="both"/>
        <w:rPr>
          <w:rFonts w:ascii="Times New Roman" w:hAnsi="Times New Roman" w:cs="Times New Roman"/>
          <w:color w:val="000000" w:themeColor="text1"/>
        </w:rPr>
      </w:pPr>
      <w:r w:rsidRPr="00E86FE0">
        <w:rPr>
          <w:rFonts w:ascii="Times New Roman" w:hAnsi="Times New Roman" w:cs="Times New Roman"/>
        </w:rPr>
        <w:t xml:space="preserve">2. </w:t>
      </w:r>
      <w:proofErr w:type="gramStart"/>
      <w:r w:rsidRPr="00E86FE0">
        <w:rPr>
          <w:rFonts w:ascii="Times New Roman" w:hAnsi="Times New Roman" w:cs="Times New Roman"/>
        </w:rPr>
        <w:t xml:space="preserve">Установить, что в </w:t>
      </w:r>
      <w:r w:rsidRPr="00F22023">
        <w:rPr>
          <w:rFonts w:ascii="Times New Roman" w:hAnsi="Times New Roman" w:cs="Times New Roman"/>
          <w:color w:val="000000" w:themeColor="text1"/>
        </w:rPr>
        <w:t>соответствии с пунктом 8 статьи 217 Бюджетного кодекса Российской Федерации и частью 1.1 статьи 36 Закона города Москвы от 10 сентября 2008 года N 39 "О бюджетном устройстве и бюджетном процессе в городе Москве" дополнительными основаниями для внесения в 2017 году изменений в показатели сводной бюджетной росписи бюджета города Москвы, связанными с особенностями исполнения бюджета города Москвы</w:t>
      </w:r>
      <w:proofErr w:type="gramEnd"/>
      <w:r w:rsidRPr="00F22023">
        <w:rPr>
          <w:rFonts w:ascii="Times New Roman" w:hAnsi="Times New Roman" w:cs="Times New Roman"/>
          <w:color w:val="000000" w:themeColor="text1"/>
        </w:rPr>
        <w:t>, являются:</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1) получение средств, имеющих целевое назначение, сверх объемов, утвержденных частью 1 статьи 1 настоящего Закона, в том числе:</w:t>
      </w:r>
    </w:p>
    <w:p w:rsidR="00F22023" w:rsidRPr="00E86FE0" w:rsidRDefault="00F22023" w:rsidP="00F22023">
      <w:pPr>
        <w:pStyle w:val="ConsPlusNormal"/>
        <w:ind w:firstLine="540"/>
        <w:jc w:val="both"/>
        <w:rPr>
          <w:rFonts w:ascii="Times New Roman" w:hAnsi="Times New Roman" w:cs="Times New Roman"/>
        </w:rPr>
      </w:pPr>
      <w:r w:rsidRPr="00F22023">
        <w:rPr>
          <w:rFonts w:ascii="Times New Roman" w:hAnsi="Times New Roman" w:cs="Times New Roman"/>
          <w:color w:val="000000" w:themeColor="text1"/>
        </w:rPr>
        <w:t xml:space="preserve">а) субсидий, субвенций, иных межбюджетных трансфертов, включая остатки указанных </w:t>
      </w:r>
      <w:r w:rsidRPr="00E86FE0">
        <w:rPr>
          <w:rFonts w:ascii="Times New Roman" w:hAnsi="Times New Roman" w:cs="Times New Roman"/>
        </w:rPr>
        <w:t>межбюджетных трансфертов, не использованных на 1 января 2017 года, направляемых на увеличение расходов бюджета города Москвы в соответствии с целями их предоставления;</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б) безвозмездных поступлений от физических и юридических лиц, включая добровольные пожертвования, </w:t>
      </w:r>
      <w:proofErr w:type="gramStart"/>
      <w:r w:rsidRPr="00E86FE0">
        <w:rPr>
          <w:rFonts w:ascii="Times New Roman" w:hAnsi="Times New Roman" w:cs="Times New Roman"/>
        </w:rPr>
        <w:t>направляемых</w:t>
      </w:r>
      <w:proofErr w:type="gramEnd"/>
      <w:r w:rsidRPr="00E86FE0">
        <w:rPr>
          <w:rFonts w:ascii="Times New Roman" w:hAnsi="Times New Roman" w:cs="Times New Roman"/>
        </w:rPr>
        <w:t xml:space="preserve"> в том числе на:</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lastRenderedPageBreak/>
        <w:t>увеличение объема бюджетных ассигнований соответствующему главному распорядителю бюджетных сре</w:t>
      </w:r>
      <w:proofErr w:type="gramStart"/>
      <w:r w:rsidRPr="00E86FE0">
        <w:rPr>
          <w:rFonts w:ascii="Times New Roman" w:hAnsi="Times New Roman" w:cs="Times New Roman"/>
        </w:rPr>
        <w:t>дств дл</w:t>
      </w:r>
      <w:proofErr w:type="gramEnd"/>
      <w:r w:rsidRPr="00E86FE0">
        <w:rPr>
          <w:rFonts w:ascii="Times New Roman" w:hAnsi="Times New Roman" w:cs="Times New Roman"/>
        </w:rPr>
        <w:t>я их последующего доведения до конкретного получателя и (или) использования по целевому назначению;</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финансовое обеспечение дорожной деятельности в городе Москве, в том числе в отношении автомобильных дорог общего пользования;</w:t>
      </w:r>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2) принятие Правительством Москвы решений об увеличении объема бюджетных ассигнований, предусмотренных главным распорядителям бюджетных средств, на оплату заключенных государственных контрактов на поставку товаров, выполнение работ, оказание услуг, подлежавших в соответствии с условиями этих контрактов оплате в отчетном финансовом году, за счет остатков средств бюджета города Москвы, образовавшихся на 1 января 2017 года, в объеме, не превышающем остатка не использованных на</w:t>
      </w:r>
      <w:proofErr w:type="gramEnd"/>
      <w:r w:rsidRPr="00E86FE0">
        <w:rPr>
          <w:rFonts w:ascii="Times New Roman" w:hAnsi="Times New Roman" w:cs="Times New Roman"/>
        </w:rPr>
        <w:t xml:space="preserve"> 1 января 2017 года бюджетных ассигнований на указанные цели;</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3) перераспределение (использование) в установленном порядке бюджетных ассигнований, предусмотренных Департаменту финансов города Москвы по подразделу "Другие общегосударственные вопросы" раздела "Общегосударственные вопросы" классификации расходов бюджетов: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а) на обеспечение реализации органами государственной власти города Москвы государственной политики в установленной сфере деятельности, в том числе в соответствии с поручениями Мэра Москвы;</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б) на осуществление мероприятий по укреплению материально-технической базы налоговых органов по городу Москве в соответствии с соглашением о взаимодействии Правительства Москвы и Федеральной налоговой службы;</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в) на дополнительное финансовое обеспечение вопросов, связанных с осуществлением городом Москвой функций столицы Российской Федерации, и вопросов, связанных с реализацией </w:t>
      </w:r>
      <w:proofErr w:type="gramStart"/>
      <w:r w:rsidRPr="00E86FE0">
        <w:rPr>
          <w:rFonts w:ascii="Times New Roman" w:hAnsi="Times New Roman" w:cs="Times New Roman"/>
        </w:rPr>
        <w:t>полномочий органов государственной власти города Москвы</w:t>
      </w:r>
      <w:proofErr w:type="gramEnd"/>
      <w:r w:rsidRPr="00E86FE0">
        <w:rPr>
          <w:rFonts w:ascii="Times New Roman" w:hAnsi="Times New Roman" w:cs="Times New Roman"/>
        </w:rPr>
        <w:t xml:space="preserve"> по предметам совместного ведения, установленным законодательством Российской Федерации, в соответствии с решениями Правительства Москвы;</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г) на возмещение убытков, причиненных имущественным интересам государственных органов города Москвы, при наступлении страховых случаев, определенных в договорах страхования, заключенных в соответствии с законодательством Российской Федерации, при условии поступления страховых возмещений в бюджет города Москвы;</w:t>
      </w:r>
    </w:p>
    <w:p w:rsidR="00F22023" w:rsidRPr="00F22023" w:rsidRDefault="00F22023" w:rsidP="00F22023">
      <w:pPr>
        <w:pStyle w:val="ConsPlusNormal"/>
        <w:ind w:firstLine="540"/>
        <w:jc w:val="both"/>
        <w:rPr>
          <w:rFonts w:ascii="Times New Roman" w:hAnsi="Times New Roman" w:cs="Times New Roman"/>
          <w:color w:val="000000" w:themeColor="text1"/>
        </w:rPr>
      </w:pPr>
      <w:proofErr w:type="gramStart"/>
      <w:r w:rsidRPr="00E86FE0">
        <w:rPr>
          <w:rFonts w:ascii="Times New Roman" w:hAnsi="Times New Roman" w:cs="Times New Roman"/>
        </w:rPr>
        <w:t>д) на реализацию решений, принимаемых Мэром Москвы, Правительством Москвы, по вопросам совершенствования структуры, организации работы Правительства Москвы, органов исполнительной власти города Москвы, осуществления государственными органами города Москвы полномочий, предоставления государственных гарантий, включая оплату труда и начисления на выплаты по оплате труда, лицам, замещающим государственные должности города Москвы, должности государственной гражданской службы города Москвы, лицам, замещающим в государственных органах города Москвы</w:t>
      </w:r>
      <w:proofErr w:type="gramEnd"/>
      <w:r w:rsidRPr="00E86FE0">
        <w:rPr>
          <w:rFonts w:ascii="Times New Roman" w:hAnsi="Times New Roman" w:cs="Times New Roman"/>
        </w:rPr>
        <w:t xml:space="preserve"> должности, не являющиеся должностями государственной гражданской службы города Москвы, и обеспечения комплекса мер безопасности на объектах, занимаемых государственными органами города Москвы, а также решений по оптимизации </w:t>
      </w:r>
      <w:r w:rsidRPr="00F22023">
        <w:rPr>
          <w:rFonts w:ascii="Times New Roman" w:hAnsi="Times New Roman" w:cs="Times New Roman"/>
          <w:color w:val="000000" w:themeColor="text1"/>
        </w:rPr>
        <w:t>размещения государственных органов города Москвы, принятых в установленном порядке уполномоченным органом исполнительной власти города Москвы;</w:t>
      </w:r>
    </w:p>
    <w:p w:rsidR="00F22023" w:rsidRPr="00E86FE0" w:rsidRDefault="00F22023" w:rsidP="00F22023">
      <w:pPr>
        <w:pStyle w:val="ConsPlusNormal"/>
        <w:ind w:firstLine="540"/>
        <w:jc w:val="both"/>
        <w:rPr>
          <w:rFonts w:ascii="Times New Roman" w:hAnsi="Times New Roman" w:cs="Times New Roman"/>
        </w:rPr>
      </w:pPr>
      <w:r w:rsidRPr="00F22023">
        <w:rPr>
          <w:rFonts w:ascii="Times New Roman" w:hAnsi="Times New Roman" w:cs="Times New Roman"/>
          <w:color w:val="000000" w:themeColor="text1"/>
        </w:rPr>
        <w:t xml:space="preserve">4) перераспределение объема бюджетных ассигнований, направляемых на исполнение публичных нормативных обязательств, в пределах общего объема бюджетных ассигнований, утвержденного в соответствии с частью 4 статьи 3 настоящего </w:t>
      </w:r>
      <w:r w:rsidRPr="00E86FE0">
        <w:rPr>
          <w:rFonts w:ascii="Times New Roman" w:hAnsi="Times New Roman" w:cs="Times New Roman"/>
        </w:rPr>
        <w:t>Закона, либо с превышением указанного общего объема не более чем на 5 процентов;</w:t>
      </w:r>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5) перераспределение объема бюджетных ассигнований, предусмотренных на реализацию мероприятий по не включенным в государственные программы города Москвы направлениям деятельности префектур административных округов города Москвы, между разделами, подразделами, целевыми статьями, группами и подгруппами видов расходов классификации расходов бюджетов;</w:t>
      </w:r>
      <w:proofErr w:type="gramEnd"/>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6) перераспределение главными распорядителями бюджетных средств предусмотренных им объемов бюджетных ассигнований в связи с уточнением по согласованию с Департаментом финансов города Москвы групп и подгрупп </w:t>
      </w:r>
      <w:proofErr w:type="gramStart"/>
      <w:r w:rsidRPr="00E86FE0">
        <w:rPr>
          <w:rFonts w:ascii="Times New Roman" w:hAnsi="Times New Roman" w:cs="Times New Roman"/>
        </w:rPr>
        <w:t>видов расходов классификации расходов бюджетов</w:t>
      </w:r>
      <w:proofErr w:type="gramEnd"/>
      <w:r w:rsidRPr="00E86FE0">
        <w:rPr>
          <w:rFonts w:ascii="Times New Roman" w:hAnsi="Times New Roman" w:cs="Times New Roman"/>
        </w:rPr>
        <w:t>;</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7) перераспределение объема бюджетных ассигнований, предусмотренных главным распорядителям бюджетных средств на предоставление государственным бюджетным и автономным учреждениям города Москвы субсидий на финансовое обеспечение выполнения государственного задания и субсидий на цели, не связанные с финансовым обеспечением </w:t>
      </w:r>
      <w:r w:rsidRPr="00E86FE0">
        <w:rPr>
          <w:rFonts w:ascii="Times New Roman" w:hAnsi="Times New Roman" w:cs="Times New Roman"/>
        </w:rPr>
        <w:lastRenderedPageBreak/>
        <w:t xml:space="preserve">выполнения государственного задания, между разделами, подразделами, целевыми статьями, подгруппами </w:t>
      </w:r>
      <w:proofErr w:type="gramStart"/>
      <w:r w:rsidRPr="00E86FE0">
        <w:rPr>
          <w:rFonts w:ascii="Times New Roman" w:hAnsi="Times New Roman" w:cs="Times New Roman"/>
        </w:rPr>
        <w:t>видов расходов классификации расходов бюджетов</w:t>
      </w:r>
      <w:proofErr w:type="gramEnd"/>
      <w:r w:rsidRPr="00E86FE0">
        <w:rPr>
          <w:rFonts w:ascii="Times New Roman" w:hAnsi="Times New Roman" w:cs="Times New Roman"/>
        </w:rPr>
        <w:t>;</w:t>
      </w:r>
    </w:p>
    <w:p w:rsidR="00F22023" w:rsidRPr="00F22023" w:rsidRDefault="00F22023" w:rsidP="00F22023">
      <w:pPr>
        <w:pStyle w:val="ConsPlusNormal"/>
        <w:ind w:firstLine="540"/>
        <w:jc w:val="both"/>
        <w:rPr>
          <w:rFonts w:ascii="Times New Roman" w:hAnsi="Times New Roman" w:cs="Times New Roman"/>
          <w:color w:val="000000" w:themeColor="text1"/>
        </w:rPr>
      </w:pPr>
      <w:r w:rsidRPr="00E86FE0">
        <w:rPr>
          <w:rFonts w:ascii="Times New Roman" w:hAnsi="Times New Roman" w:cs="Times New Roman"/>
        </w:rPr>
        <w:t xml:space="preserve">8) распределение нераспределенного объема субвенций, предоставляемых бюджетам муниципальных округов в </w:t>
      </w:r>
      <w:r w:rsidRPr="00F22023">
        <w:rPr>
          <w:rFonts w:ascii="Times New Roman" w:hAnsi="Times New Roman" w:cs="Times New Roman"/>
          <w:color w:val="000000" w:themeColor="text1"/>
        </w:rPr>
        <w:t>соответствии со статьей 8 настоящего Закона, в порядке, установленном Правительством Москвы;</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9) распределение в установленном порядке межбюджетных трансфертов бюджетам внутригородских муниципальных образований, предусмотренных частями 1, 6, 7 статьи 8 настоящего Закона;</w:t>
      </w:r>
    </w:p>
    <w:p w:rsidR="00F22023" w:rsidRPr="00E86FE0" w:rsidRDefault="00F22023" w:rsidP="00F22023">
      <w:pPr>
        <w:pStyle w:val="ConsPlusNormal"/>
        <w:ind w:firstLine="540"/>
        <w:jc w:val="both"/>
        <w:rPr>
          <w:rFonts w:ascii="Times New Roman" w:hAnsi="Times New Roman" w:cs="Times New Roman"/>
        </w:rPr>
      </w:pPr>
      <w:r w:rsidRPr="00F22023">
        <w:rPr>
          <w:rFonts w:ascii="Times New Roman" w:hAnsi="Times New Roman" w:cs="Times New Roman"/>
          <w:color w:val="000000" w:themeColor="text1"/>
        </w:rPr>
        <w:t xml:space="preserve">10) перераспределение объема бюджетных ассигнований, предусмотренных Департаменту транспорта и развития дорожно-транспортной инфраструктуры города Москвы, в целях финансового обеспечения соглашения между Правительством Московской области и Правительством Москвы об организации транспортного обслуживания отдельных категорий граждан, имеющих место жительства в городе федерального значения Москве или в </w:t>
      </w:r>
      <w:r w:rsidRPr="00E86FE0">
        <w:rPr>
          <w:rFonts w:ascii="Times New Roman" w:hAnsi="Times New Roman" w:cs="Times New Roman"/>
        </w:rPr>
        <w:t>Московской области;</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11) принятие Правительством Москвы решений о предоставлении (изменении размера) межбюджетных трансфертов бюджетам бюджетной системы Российской Федерации в пределах общего объема бюджетных ассигнований, предусмотренного настоящим Законом;</w:t>
      </w:r>
    </w:p>
    <w:p w:rsidR="00F22023" w:rsidRPr="00F22023" w:rsidRDefault="00F22023" w:rsidP="00F22023">
      <w:pPr>
        <w:pStyle w:val="ConsPlusNormal"/>
        <w:ind w:firstLine="540"/>
        <w:jc w:val="both"/>
        <w:rPr>
          <w:rFonts w:ascii="Times New Roman" w:hAnsi="Times New Roman" w:cs="Times New Roman"/>
          <w:color w:val="000000" w:themeColor="text1"/>
        </w:rPr>
      </w:pPr>
      <w:proofErr w:type="gramStart"/>
      <w:r w:rsidRPr="00E86FE0">
        <w:rPr>
          <w:rFonts w:ascii="Times New Roman" w:hAnsi="Times New Roman" w:cs="Times New Roman"/>
        </w:rPr>
        <w:t xml:space="preserve">12) принятие Правительством Москвы или уполномоченным им органом исполнительной </w:t>
      </w:r>
      <w:r w:rsidRPr="00F22023">
        <w:rPr>
          <w:rFonts w:ascii="Times New Roman" w:hAnsi="Times New Roman" w:cs="Times New Roman"/>
          <w:color w:val="000000" w:themeColor="text1"/>
        </w:rPr>
        <w:t>власти города Москвы решений о предоставлении (изменении размера) субсидий из бюджета города Москвы в соответствии с пунктами 1-</w:t>
      </w:r>
      <w:hyperlink r:id="rId6" w:history="1">
        <w:r w:rsidRPr="00F22023">
          <w:rPr>
            <w:rFonts w:ascii="Times New Roman" w:hAnsi="Times New Roman" w:cs="Times New Roman"/>
            <w:color w:val="000000" w:themeColor="text1"/>
          </w:rPr>
          <w:t>6 статьи 78</w:t>
        </w:r>
      </w:hyperlink>
      <w:r w:rsidRPr="00F22023">
        <w:rPr>
          <w:rFonts w:ascii="Times New Roman" w:hAnsi="Times New Roman" w:cs="Times New Roman"/>
          <w:color w:val="000000" w:themeColor="text1"/>
        </w:rPr>
        <w:t xml:space="preserve"> Бюджетного кодекса Российской Федерации главными распорядителями бюджетных средств, получателями бюджетных средств, наделенными Правительством Москвы полномочиями по предоставлению субсидий, в пределах общего объема бюджетных ассигнований, предусмотренного настоящим Законом;</w:t>
      </w:r>
      <w:proofErr w:type="gramEnd"/>
    </w:p>
    <w:p w:rsidR="00F22023" w:rsidRPr="00E86FE0" w:rsidRDefault="00F22023" w:rsidP="00F22023">
      <w:pPr>
        <w:pStyle w:val="ConsPlusNormal"/>
        <w:ind w:firstLine="540"/>
        <w:jc w:val="both"/>
        <w:rPr>
          <w:rFonts w:ascii="Times New Roman" w:hAnsi="Times New Roman" w:cs="Times New Roman"/>
        </w:rPr>
      </w:pPr>
      <w:r w:rsidRPr="00F22023">
        <w:rPr>
          <w:rFonts w:ascii="Times New Roman" w:hAnsi="Times New Roman" w:cs="Times New Roman"/>
          <w:color w:val="000000" w:themeColor="text1"/>
        </w:rPr>
        <w:t>13) принятие Правительством Москвы решений о предоставлении (изменении размера) субсидий из бюджета города Москвы в соответствии с пунктом 2 статьи 78.1 Бюджетного кодекса Российской Федерации главными распорядителями бюджетных средств, получателями бюджетных средств, наделенными Правительством Москвы полномочиями по предоставлению субсидий, в пределах общего объема бюджетных ассигнований</w:t>
      </w:r>
      <w:r w:rsidRPr="00E86FE0">
        <w:rPr>
          <w:rFonts w:ascii="Times New Roman" w:hAnsi="Times New Roman" w:cs="Times New Roman"/>
        </w:rPr>
        <w:t>, предусмотренного настоящим Законом;</w:t>
      </w:r>
    </w:p>
    <w:p w:rsidR="00F22023" w:rsidRPr="00F22023" w:rsidRDefault="00F22023" w:rsidP="00F22023">
      <w:pPr>
        <w:pStyle w:val="ConsPlusNormal"/>
        <w:ind w:firstLine="540"/>
        <w:jc w:val="both"/>
        <w:rPr>
          <w:rFonts w:ascii="Times New Roman" w:hAnsi="Times New Roman" w:cs="Times New Roman"/>
          <w:color w:val="000000" w:themeColor="text1"/>
        </w:rPr>
      </w:pPr>
      <w:proofErr w:type="gramStart"/>
      <w:r w:rsidRPr="00E86FE0">
        <w:rPr>
          <w:rFonts w:ascii="Times New Roman" w:hAnsi="Times New Roman" w:cs="Times New Roman"/>
        </w:rPr>
        <w:t xml:space="preserve">14) принятие Правительством </w:t>
      </w:r>
      <w:r w:rsidRPr="00F22023">
        <w:rPr>
          <w:rFonts w:ascii="Times New Roman" w:hAnsi="Times New Roman" w:cs="Times New Roman"/>
          <w:color w:val="000000" w:themeColor="text1"/>
        </w:rPr>
        <w:t>Москвы решений о предоставлении (изменении размера) грантов в форме субсидий в соответствии с пунктом 7 статьи 78 и пунктом 4 статьи 78.1 Бюджетного кодекса Российской Федерации главными распорядителями бюджетных средств, получателями бюджетных средств, наделенными Правительством Москвы полномочиями по предоставлению грантов в форме субсидий, в пределах общего объема бюджетных ассигнований, предусмотренного настоящим Законом;</w:t>
      </w:r>
      <w:proofErr w:type="gramEnd"/>
    </w:p>
    <w:p w:rsidR="00F22023" w:rsidRPr="00E86FE0" w:rsidRDefault="00F22023" w:rsidP="00F22023">
      <w:pPr>
        <w:pStyle w:val="ConsPlusNormal"/>
        <w:ind w:firstLine="540"/>
        <w:jc w:val="both"/>
        <w:rPr>
          <w:rFonts w:ascii="Times New Roman" w:hAnsi="Times New Roman" w:cs="Times New Roman"/>
        </w:rPr>
      </w:pPr>
      <w:proofErr w:type="gramStart"/>
      <w:r w:rsidRPr="00F22023">
        <w:rPr>
          <w:rFonts w:ascii="Times New Roman" w:hAnsi="Times New Roman" w:cs="Times New Roman"/>
          <w:color w:val="000000" w:themeColor="text1"/>
        </w:rPr>
        <w:t>15) принятие в порядке, установленном Правительством Москвы, решений о перераспределении объема бюджетных ассигнований, предусмотренных главному распорядителю бюджетных средств на предоставление субсидий, в том числе грантов в форме субсидий, юридическим лицам (за исключением субсидий государственным и муниципальным учреждениям), индивидуальным предпринимателям, физическим лицам, а также некоммерческим организациям, не являющимся казенными учреждениями, между разделами, подразделами, целевыми статьями, группами и подгруппами видов расходов классификации</w:t>
      </w:r>
      <w:proofErr w:type="gramEnd"/>
      <w:r w:rsidRPr="00F22023">
        <w:rPr>
          <w:rFonts w:ascii="Times New Roman" w:hAnsi="Times New Roman" w:cs="Times New Roman"/>
          <w:color w:val="000000" w:themeColor="text1"/>
        </w:rPr>
        <w:t xml:space="preserve"> расходов бюджетов</w:t>
      </w:r>
      <w:r w:rsidRPr="00E86FE0">
        <w:rPr>
          <w:rFonts w:ascii="Times New Roman" w:hAnsi="Times New Roman" w:cs="Times New Roman"/>
        </w:rPr>
        <w:t>;</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16) принятие в порядке, установленном Правительством Москвы, решений об изменении объемов финансового обеспечения государственных программ города Москвы, в том числе за счет бюджетных ассигнований, предусмотренных на осуществление непрограммных направлений </w:t>
      </w:r>
      <w:proofErr w:type="gramStart"/>
      <w:r w:rsidRPr="00E86FE0">
        <w:rPr>
          <w:rFonts w:ascii="Times New Roman" w:hAnsi="Times New Roman" w:cs="Times New Roman"/>
        </w:rPr>
        <w:t>деятельности органов государственной власти города Москвы</w:t>
      </w:r>
      <w:proofErr w:type="gramEnd"/>
      <w:r w:rsidRPr="00E86FE0">
        <w:rPr>
          <w:rFonts w:ascii="Times New Roman" w:hAnsi="Times New Roman" w:cs="Times New Roman"/>
        </w:rPr>
        <w:t>;</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17) использование в порядке, установленном Правительством Москвы, средств резервного фонда, предусмотренного в бюджете города Москвы, а также возврат главным распорядителем бюджетных средств бюджетных ассигнований, выделенных ему в текущем финансовом году и не использованных по целевому назначению или использованных не в полном объеме;</w:t>
      </w:r>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18) увеличение объема бюджетных ассигнований по разделам, подразделам, целевым статьям и видам расходов классификации расходов бюджетов за счет средств, образовавшихся в связи с экономией в текущем финансовом году бюджетных ассигнований на оказание государственных услуг, в пределах общего объема бюджетных ассигнований, предусмотренных главному распорядителю бюджетных средств в текущем финансовом году на указанные цели, при условии, что увеличение объема бюджетных ассигнований по</w:t>
      </w:r>
      <w:proofErr w:type="gramEnd"/>
      <w:r w:rsidRPr="00E86FE0">
        <w:rPr>
          <w:rFonts w:ascii="Times New Roman" w:hAnsi="Times New Roman" w:cs="Times New Roman"/>
        </w:rPr>
        <w:t xml:space="preserve"> соответствующему виду расходов не превышает 10 процентов;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19) перераспределение объема бюджетных ассигнований между источниками </w:t>
      </w:r>
      <w:proofErr w:type="gramStart"/>
      <w:r w:rsidRPr="00E86FE0">
        <w:rPr>
          <w:rFonts w:ascii="Times New Roman" w:hAnsi="Times New Roman" w:cs="Times New Roman"/>
        </w:rPr>
        <w:lastRenderedPageBreak/>
        <w:t>финансирования дефицита бюджета города Москвы</w:t>
      </w:r>
      <w:proofErr w:type="gramEnd"/>
      <w:r w:rsidRPr="00E86FE0">
        <w:rPr>
          <w:rFonts w:ascii="Times New Roman" w:hAnsi="Times New Roman" w:cs="Times New Roman"/>
        </w:rPr>
        <w:t xml:space="preserve"> в пределах общего объема бюджетных ассигнований по источникам финансирования дефицита бюджета города Москвы;</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20) перераспределение объема бюджетных ассигнований на обслуживание государственного долга города Москвы между подразделами классификации расходов бюджетов в пределах общего объема бюджетных ассигнований, предусмотренных на обслуживание государственного долга города Москвы;</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21) проведение реструктуризации государственного долга города Москвы;</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22) перераспределение бюджетных ассигнований в пределах средств, предусмотренных главному распорядителю бюджетных средств на 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 для реализации решений, принимаемых Мэром Москвы и Правительством Москвы;</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23) перераспределение (использование) в соответствии с решениями Правительства Москвы, поручениями Мэра Москвы бюджетных ассигнований, предусмотренных Департаменту региональной безопасности и противодействия коррупции города Москвы на участие города Москвы в охране общественного порядка и обеспечении общественной безопасности, в целях осуществления городом Москвой полномочий в сфере профилактики правонарушений.</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3. Установить, что Правительство Москвы в ходе исполнения бюджета города Москвы имеет право:</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 проводить операции по управлению государственным долгом города Москвы, направленные на оптимизацию его структуры, а также снижение расходов на обслуживание долговых обязательств, не приводящие к увеличению дефицита бюджета города Москвы, с соответствующим уточнением программ государственных заимствований города Москвы на 2017 год и плановый период 2018 и 2019 годов;</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 вносить изменения в показатели программ государственных заимствований города Москвы на 2017 год и плановый период 2018 и 2019 годов в части форм, видов и сроков заимствований.</w:t>
      </w:r>
    </w:p>
    <w:p w:rsidR="00F22023" w:rsidRPr="00F22023" w:rsidRDefault="00F22023" w:rsidP="00F22023">
      <w:pPr>
        <w:pStyle w:val="ConsPlusNormal"/>
        <w:ind w:firstLine="540"/>
        <w:jc w:val="both"/>
        <w:rPr>
          <w:rFonts w:ascii="Times New Roman" w:hAnsi="Times New Roman" w:cs="Times New Roman"/>
          <w:color w:val="000000" w:themeColor="text1"/>
        </w:rPr>
      </w:pPr>
      <w:r w:rsidRPr="00E86FE0">
        <w:rPr>
          <w:rFonts w:ascii="Times New Roman" w:hAnsi="Times New Roman" w:cs="Times New Roman"/>
        </w:rPr>
        <w:t xml:space="preserve">4. Установить, что органом, уполномоченным на получение данных по лицевым счетам </w:t>
      </w:r>
      <w:proofErr w:type="gramStart"/>
      <w:r w:rsidRPr="00E86FE0">
        <w:rPr>
          <w:rFonts w:ascii="Times New Roman" w:hAnsi="Times New Roman" w:cs="Times New Roman"/>
        </w:rPr>
        <w:t>администраторов доходов бюджета города Москвы</w:t>
      </w:r>
      <w:proofErr w:type="gramEnd"/>
      <w:r w:rsidRPr="00E86FE0">
        <w:rPr>
          <w:rFonts w:ascii="Times New Roman" w:hAnsi="Times New Roman" w:cs="Times New Roman"/>
        </w:rPr>
        <w:t xml:space="preserve"> и администраторов доходов бюджетов муниципальных округов, предоставляемых Управлением Федерального казначейства по городу Москве, </w:t>
      </w:r>
      <w:r w:rsidRPr="00F22023">
        <w:rPr>
          <w:rFonts w:ascii="Times New Roman" w:hAnsi="Times New Roman" w:cs="Times New Roman"/>
          <w:color w:val="000000" w:themeColor="text1"/>
        </w:rPr>
        <w:t>является Департамент финансов города Москвы.</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 xml:space="preserve">5. </w:t>
      </w:r>
      <w:proofErr w:type="gramStart"/>
      <w:r w:rsidRPr="00F22023">
        <w:rPr>
          <w:rFonts w:ascii="Times New Roman" w:hAnsi="Times New Roman" w:cs="Times New Roman"/>
          <w:color w:val="000000" w:themeColor="text1"/>
        </w:rPr>
        <w:t>Установить, что задолженность и перерасчеты по отмененным федеральным, в части, подлежащей перечислению в бюджет субъекта Российской Федерации, региональным и местным налогам, сборам и иным обязательным платежам подлежат зачислению в бюджет города Москвы по нормативу 100 процентов.</w:t>
      </w:r>
      <w:proofErr w:type="gramEnd"/>
    </w:p>
    <w:p w:rsidR="00F22023" w:rsidRPr="00F22023" w:rsidRDefault="00F22023" w:rsidP="00F22023">
      <w:pPr>
        <w:pStyle w:val="ConsPlusNormal"/>
        <w:jc w:val="both"/>
        <w:rPr>
          <w:rFonts w:ascii="Times New Roman" w:hAnsi="Times New Roman" w:cs="Times New Roman"/>
          <w:color w:val="000000" w:themeColor="text1"/>
        </w:rPr>
      </w:pPr>
    </w:p>
    <w:p w:rsidR="00F22023" w:rsidRPr="00F22023" w:rsidRDefault="00F22023" w:rsidP="00F22023">
      <w:pPr>
        <w:pStyle w:val="ConsPlusNormal"/>
        <w:ind w:firstLine="540"/>
        <w:jc w:val="both"/>
        <w:outlineLvl w:val="1"/>
        <w:rPr>
          <w:rFonts w:ascii="Times New Roman" w:hAnsi="Times New Roman" w:cs="Times New Roman"/>
          <w:color w:val="000000" w:themeColor="text1"/>
        </w:rPr>
      </w:pPr>
      <w:r w:rsidRPr="00F22023">
        <w:rPr>
          <w:rFonts w:ascii="Times New Roman" w:hAnsi="Times New Roman" w:cs="Times New Roman"/>
          <w:color w:val="000000" w:themeColor="text1"/>
        </w:rPr>
        <w:t>Статья 10. Субсидии из бюджета города Москвы юридическим лицам, индивидуальным предпринимателям, физическим лицам</w:t>
      </w:r>
    </w:p>
    <w:p w:rsidR="00F22023" w:rsidRPr="00F22023" w:rsidRDefault="00F22023" w:rsidP="00F22023">
      <w:pPr>
        <w:pStyle w:val="ConsPlusNormal"/>
        <w:jc w:val="both"/>
        <w:rPr>
          <w:rFonts w:ascii="Times New Roman" w:hAnsi="Times New Roman" w:cs="Times New Roman"/>
          <w:color w:val="000000" w:themeColor="text1"/>
        </w:rPr>
      </w:pP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 xml:space="preserve">1. </w:t>
      </w:r>
      <w:proofErr w:type="gramStart"/>
      <w:r w:rsidRPr="00F22023">
        <w:rPr>
          <w:rFonts w:ascii="Times New Roman" w:hAnsi="Times New Roman" w:cs="Times New Roman"/>
          <w:color w:val="000000" w:themeColor="text1"/>
        </w:rPr>
        <w:t>Установить, что в соответствии со статьей 78 и пунктами 2 и 4 статьи 78.1 Бюджетного кодекса Российской Федерации в 2017 году и плановом периоде 2018 и 2019 годов главными распорядителями бюджетных средств, а также получателями бюджетных средств, наделенными Правительством Москвы полномочиями по предоставлению субсидий, в пределах объема бюджетных ассигнований, предусмотренных настоящим Законом, могут предоставляться:</w:t>
      </w:r>
      <w:proofErr w:type="gramEnd"/>
    </w:p>
    <w:p w:rsidR="00F22023" w:rsidRPr="00F22023" w:rsidRDefault="00F22023" w:rsidP="00F22023">
      <w:pPr>
        <w:pStyle w:val="ConsPlusNormal"/>
        <w:ind w:firstLine="540"/>
        <w:jc w:val="both"/>
        <w:rPr>
          <w:rFonts w:ascii="Times New Roman" w:hAnsi="Times New Roman" w:cs="Times New Roman"/>
          <w:color w:val="000000" w:themeColor="text1"/>
        </w:rPr>
      </w:pPr>
      <w:bookmarkStart w:id="9" w:name="P221"/>
      <w:bookmarkEnd w:id="9"/>
      <w:proofErr w:type="gramStart"/>
      <w:r w:rsidRPr="00F22023">
        <w:rPr>
          <w:rFonts w:ascii="Times New Roman" w:hAnsi="Times New Roman" w:cs="Times New Roman"/>
          <w:color w:val="000000" w:themeColor="text1"/>
        </w:rPr>
        <w:t xml:space="preserve">1) субсидии юридическим лицам (за </w:t>
      </w:r>
      <w:r w:rsidRPr="00E86FE0">
        <w:rPr>
          <w:rFonts w:ascii="Times New Roman" w:hAnsi="Times New Roman" w:cs="Times New Roman"/>
        </w:rPr>
        <w:t xml:space="preserve">исключением государственных и муниципальных учреждений), в том числе указанным в приложениях 3, 4, 5 и </w:t>
      </w:r>
      <w:hyperlink w:anchor="P81556" w:history="1">
        <w:r w:rsidRPr="00E86FE0">
          <w:rPr>
            <w:rFonts w:ascii="Times New Roman" w:hAnsi="Times New Roman" w:cs="Times New Roman"/>
            <w:color w:val="0000FF"/>
          </w:rPr>
          <w:t>6</w:t>
        </w:r>
      </w:hyperlink>
      <w:r w:rsidRPr="00E86FE0">
        <w:rPr>
          <w:rFonts w:ascii="Times New Roman" w:hAnsi="Times New Roman" w:cs="Times New Roman"/>
        </w:rPr>
        <w:t xml:space="preserve"> к настоящему Закону,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 в</w:t>
      </w:r>
      <w:proofErr w:type="gramEnd"/>
      <w:r w:rsidRPr="00E86FE0">
        <w:rPr>
          <w:rFonts w:ascii="Times New Roman" w:hAnsi="Times New Roman" w:cs="Times New Roman"/>
        </w:rPr>
        <w:t xml:space="preserve"> том числе осуществляющим деятельность по государственным регулируемым ценам (тарифам), устанавливаемым правовыми актами города Москвы;</w:t>
      </w:r>
    </w:p>
    <w:p w:rsidR="00F22023" w:rsidRPr="00F22023" w:rsidRDefault="00F22023" w:rsidP="00F22023">
      <w:pPr>
        <w:pStyle w:val="ConsPlusNormal"/>
        <w:ind w:firstLine="540"/>
        <w:jc w:val="both"/>
        <w:rPr>
          <w:rFonts w:ascii="Times New Roman" w:hAnsi="Times New Roman" w:cs="Times New Roman"/>
          <w:color w:val="000000" w:themeColor="text1"/>
        </w:rPr>
      </w:pPr>
      <w:bookmarkStart w:id="10" w:name="P222"/>
      <w:bookmarkEnd w:id="10"/>
      <w:r w:rsidRPr="00F22023">
        <w:rPr>
          <w:rFonts w:ascii="Times New Roman" w:hAnsi="Times New Roman" w:cs="Times New Roman"/>
          <w:color w:val="000000" w:themeColor="text1"/>
        </w:rPr>
        <w:t>2) субсидии некоммерческим организациям, не являющимся государственными и муниципальными учреждениями;</w:t>
      </w:r>
    </w:p>
    <w:p w:rsidR="00F22023" w:rsidRPr="00F22023" w:rsidRDefault="00F22023" w:rsidP="00F22023">
      <w:pPr>
        <w:pStyle w:val="ConsPlusNormal"/>
        <w:ind w:firstLine="540"/>
        <w:jc w:val="both"/>
        <w:rPr>
          <w:rFonts w:ascii="Times New Roman" w:hAnsi="Times New Roman" w:cs="Times New Roman"/>
          <w:color w:val="000000" w:themeColor="text1"/>
        </w:rPr>
      </w:pPr>
      <w:bookmarkStart w:id="11" w:name="P223"/>
      <w:bookmarkEnd w:id="11"/>
      <w:r w:rsidRPr="00F22023">
        <w:rPr>
          <w:rFonts w:ascii="Times New Roman" w:hAnsi="Times New Roman" w:cs="Times New Roman"/>
          <w:color w:val="000000" w:themeColor="text1"/>
        </w:rPr>
        <w:t>3) гранты в форме субсидий юридическим лицам (за исключением государственных и муниципальных учреждений), индивидуальным предпринимателям, физическим лицам и некоммерческим организациям, не являющимся казенными учреждениями.</w:t>
      </w:r>
    </w:p>
    <w:p w:rsidR="00F22023" w:rsidRPr="00E86FE0" w:rsidRDefault="00F22023" w:rsidP="00F22023">
      <w:pPr>
        <w:pStyle w:val="ConsPlusNormal"/>
        <w:ind w:firstLine="540"/>
        <w:jc w:val="both"/>
        <w:rPr>
          <w:rFonts w:ascii="Times New Roman" w:hAnsi="Times New Roman" w:cs="Times New Roman"/>
        </w:rPr>
      </w:pPr>
      <w:r w:rsidRPr="00F22023">
        <w:rPr>
          <w:rFonts w:ascii="Times New Roman" w:hAnsi="Times New Roman" w:cs="Times New Roman"/>
          <w:color w:val="000000" w:themeColor="text1"/>
        </w:rPr>
        <w:t xml:space="preserve">2. Порядок предоставления субсидий, указанных в пункте 1 части 1 настоящей </w:t>
      </w:r>
      <w:r w:rsidRPr="00E86FE0">
        <w:rPr>
          <w:rFonts w:ascii="Times New Roman" w:hAnsi="Times New Roman" w:cs="Times New Roman"/>
        </w:rPr>
        <w:t xml:space="preserve">статьи, </w:t>
      </w:r>
      <w:r w:rsidRPr="00E86FE0">
        <w:rPr>
          <w:rFonts w:ascii="Times New Roman" w:hAnsi="Times New Roman" w:cs="Times New Roman"/>
        </w:rPr>
        <w:lastRenderedPageBreak/>
        <w:t>устанавливается Правительством Москвы либо уполномоченным им органом исполнительной власти города Москвы.</w:t>
      </w:r>
    </w:p>
    <w:p w:rsidR="00F22023" w:rsidRPr="00F22023" w:rsidRDefault="00F22023" w:rsidP="00F22023">
      <w:pPr>
        <w:pStyle w:val="ConsPlusNormal"/>
        <w:ind w:firstLine="540"/>
        <w:jc w:val="both"/>
        <w:rPr>
          <w:rFonts w:ascii="Times New Roman" w:hAnsi="Times New Roman" w:cs="Times New Roman"/>
          <w:color w:val="000000" w:themeColor="text1"/>
        </w:rPr>
      </w:pPr>
      <w:r w:rsidRPr="00E86FE0">
        <w:rPr>
          <w:rFonts w:ascii="Times New Roman" w:hAnsi="Times New Roman" w:cs="Times New Roman"/>
        </w:rPr>
        <w:t xml:space="preserve">3. Порядок определения объема и </w:t>
      </w:r>
      <w:r w:rsidRPr="00F22023">
        <w:rPr>
          <w:rFonts w:ascii="Times New Roman" w:hAnsi="Times New Roman" w:cs="Times New Roman"/>
          <w:color w:val="000000" w:themeColor="text1"/>
        </w:rPr>
        <w:t>предоставления субсидий, указанных в пункте 2 части 1 настоящей статьи, устанавливается Правительством Москвы.</w:t>
      </w:r>
    </w:p>
    <w:p w:rsidR="00F22023" w:rsidRPr="00F22023" w:rsidRDefault="00F22023" w:rsidP="00F22023">
      <w:pPr>
        <w:pStyle w:val="ConsPlusNormal"/>
        <w:ind w:firstLine="540"/>
        <w:jc w:val="both"/>
        <w:rPr>
          <w:rFonts w:ascii="Times New Roman" w:hAnsi="Times New Roman" w:cs="Times New Roman"/>
          <w:color w:val="000000" w:themeColor="text1"/>
        </w:rPr>
      </w:pPr>
      <w:r w:rsidRPr="00F22023">
        <w:rPr>
          <w:rFonts w:ascii="Times New Roman" w:hAnsi="Times New Roman" w:cs="Times New Roman"/>
          <w:color w:val="000000" w:themeColor="text1"/>
        </w:rPr>
        <w:t>4. Порядок предоставления субсидий, указанных в пункте 3 части 1 настоящей статьи, устанавливается Правительством Москвы.</w:t>
      </w:r>
    </w:p>
    <w:p w:rsidR="00F22023" w:rsidRPr="00E86FE0" w:rsidRDefault="00F22023" w:rsidP="00F22023">
      <w:pPr>
        <w:pStyle w:val="ConsPlusNormal"/>
        <w:ind w:firstLine="540"/>
        <w:jc w:val="both"/>
        <w:rPr>
          <w:rFonts w:ascii="Times New Roman" w:hAnsi="Times New Roman" w:cs="Times New Roman"/>
        </w:rPr>
      </w:pPr>
      <w:r w:rsidRPr="00F22023">
        <w:rPr>
          <w:rFonts w:ascii="Times New Roman" w:hAnsi="Times New Roman" w:cs="Times New Roman"/>
          <w:color w:val="000000" w:themeColor="text1"/>
        </w:rPr>
        <w:t xml:space="preserve">5. </w:t>
      </w:r>
      <w:proofErr w:type="gramStart"/>
      <w:r w:rsidRPr="00F22023">
        <w:rPr>
          <w:rFonts w:ascii="Times New Roman" w:hAnsi="Times New Roman" w:cs="Times New Roman"/>
          <w:color w:val="000000" w:themeColor="text1"/>
        </w:rPr>
        <w:t xml:space="preserve">Правительство Москвы в целях реализации государственных программ города Москвы и непрограммных направлений деятельности органов государственной власти города Москвы вправе принимать в установленном порядке нормативные правовые акты о предоставлении субсидий или грантов из бюджета города Москвы, предусматривающие получателя субсидии </w:t>
      </w:r>
      <w:r w:rsidRPr="00E86FE0">
        <w:rPr>
          <w:rFonts w:ascii="Times New Roman" w:hAnsi="Times New Roman" w:cs="Times New Roman"/>
        </w:rPr>
        <w:t>или гранта и их размер, об изменениях размера субсидий или грантов, в том числе предусмотренных юридическим лицам, указанным в приложениях 3, 4</w:t>
      </w:r>
      <w:proofErr w:type="gramEnd"/>
      <w:r w:rsidRPr="00E86FE0">
        <w:rPr>
          <w:rFonts w:ascii="Times New Roman" w:hAnsi="Times New Roman" w:cs="Times New Roman"/>
        </w:rPr>
        <w:t xml:space="preserve">, 5 и </w:t>
      </w:r>
      <w:hyperlink w:anchor="P81556" w:history="1">
        <w:r w:rsidRPr="00E86FE0">
          <w:rPr>
            <w:rFonts w:ascii="Times New Roman" w:hAnsi="Times New Roman" w:cs="Times New Roman"/>
            <w:color w:val="0000FF"/>
          </w:rPr>
          <w:t>6</w:t>
        </w:r>
      </w:hyperlink>
      <w:r w:rsidRPr="00E86FE0">
        <w:rPr>
          <w:rFonts w:ascii="Times New Roman" w:hAnsi="Times New Roman" w:cs="Times New Roman"/>
        </w:rPr>
        <w:t xml:space="preserve"> к настоящему Закону.</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outlineLvl w:val="1"/>
        <w:rPr>
          <w:rFonts w:ascii="Times New Roman" w:hAnsi="Times New Roman" w:cs="Times New Roman"/>
        </w:rPr>
      </w:pPr>
      <w:r w:rsidRPr="00E86FE0">
        <w:rPr>
          <w:rFonts w:ascii="Times New Roman" w:hAnsi="Times New Roman" w:cs="Times New Roman"/>
          <w:b/>
        </w:rPr>
        <w:t>Статья 11.</w:t>
      </w:r>
      <w:r w:rsidRPr="00E86FE0">
        <w:rPr>
          <w:rFonts w:ascii="Times New Roman" w:hAnsi="Times New Roman" w:cs="Times New Roman"/>
        </w:rPr>
        <w:t xml:space="preserve"> Учет средств, поступающих во временное распоряжение государственных бюджетных и казенных учреждений города Москвы</w:t>
      </w:r>
    </w:p>
    <w:p w:rsidR="00F22023" w:rsidRPr="00E86FE0" w:rsidRDefault="00F22023" w:rsidP="00F22023">
      <w:pPr>
        <w:pStyle w:val="ConsPlusNormal"/>
        <w:jc w:val="both"/>
        <w:rPr>
          <w:rFonts w:ascii="Times New Roman" w:hAnsi="Times New Roman" w:cs="Times New Roman"/>
        </w:rPr>
      </w:pPr>
    </w:p>
    <w:p w:rsidR="00F22023" w:rsidRPr="00F22023" w:rsidRDefault="00F22023" w:rsidP="00F22023">
      <w:pPr>
        <w:pStyle w:val="ConsPlusNormal"/>
        <w:ind w:firstLine="540"/>
        <w:jc w:val="both"/>
        <w:rPr>
          <w:rFonts w:ascii="Times New Roman" w:hAnsi="Times New Roman" w:cs="Times New Roman"/>
          <w:color w:val="000000" w:themeColor="text1"/>
        </w:rPr>
      </w:pPr>
      <w:bookmarkStart w:id="12" w:name="P231"/>
      <w:bookmarkEnd w:id="12"/>
      <w:r w:rsidRPr="00E86FE0">
        <w:rPr>
          <w:rFonts w:ascii="Times New Roman" w:hAnsi="Times New Roman" w:cs="Times New Roman"/>
        </w:rPr>
        <w:t xml:space="preserve">1. </w:t>
      </w:r>
      <w:proofErr w:type="gramStart"/>
      <w:r w:rsidRPr="00E86FE0">
        <w:rPr>
          <w:rFonts w:ascii="Times New Roman" w:hAnsi="Times New Roman" w:cs="Times New Roman"/>
        </w:rPr>
        <w:t xml:space="preserve">Средства в валюте Российской Федерации, </w:t>
      </w:r>
      <w:r w:rsidRPr="00F22023">
        <w:rPr>
          <w:rFonts w:ascii="Times New Roman" w:hAnsi="Times New Roman" w:cs="Times New Roman"/>
          <w:color w:val="000000" w:themeColor="text1"/>
        </w:rPr>
        <w:t>поступающие во временное распоряжение государственных бюджетных и казенных учреждений города Москвы в соответствии с правовыми актами Российской Федерации и правовыми актами города Москвы, за исключением средств по операциям с наличными денежными средствами, принимаемыми от физических лиц на временное хранение, учитываются на лицевых счетах, открытых им в Департаменте финансов города Москвы, в порядке, установленном Правительством Москвы.</w:t>
      </w:r>
      <w:proofErr w:type="gramEnd"/>
    </w:p>
    <w:p w:rsidR="00F22023" w:rsidRPr="00E86FE0" w:rsidRDefault="00F22023" w:rsidP="00F22023">
      <w:pPr>
        <w:pStyle w:val="ConsPlusNormal"/>
        <w:ind w:firstLine="540"/>
        <w:jc w:val="both"/>
        <w:rPr>
          <w:rFonts w:ascii="Times New Roman" w:hAnsi="Times New Roman" w:cs="Times New Roman"/>
        </w:rPr>
      </w:pPr>
      <w:r w:rsidRPr="00F22023">
        <w:rPr>
          <w:rFonts w:ascii="Times New Roman" w:hAnsi="Times New Roman" w:cs="Times New Roman"/>
          <w:color w:val="000000" w:themeColor="text1"/>
        </w:rPr>
        <w:t xml:space="preserve">2. Операции со средствами, указанными в части 1 настоящей </w:t>
      </w:r>
      <w:r w:rsidRPr="00E86FE0">
        <w:rPr>
          <w:rFonts w:ascii="Times New Roman" w:hAnsi="Times New Roman" w:cs="Times New Roman"/>
        </w:rPr>
        <w:t>статьи, осуществляются на счетах, открываемых Департаментом финансов города Москвы в учреждениях Центрального банка Российской Федерации.</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outlineLvl w:val="1"/>
        <w:rPr>
          <w:rFonts w:ascii="Times New Roman" w:hAnsi="Times New Roman" w:cs="Times New Roman"/>
        </w:rPr>
      </w:pPr>
      <w:r w:rsidRPr="00E86FE0">
        <w:rPr>
          <w:rFonts w:ascii="Times New Roman" w:hAnsi="Times New Roman" w:cs="Times New Roman"/>
          <w:b/>
        </w:rPr>
        <w:t>Статья 12.</w:t>
      </w:r>
      <w:r w:rsidRPr="00E86FE0">
        <w:rPr>
          <w:rFonts w:ascii="Times New Roman" w:hAnsi="Times New Roman" w:cs="Times New Roman"/>
        </w:rPr>
        <w:t xml:space="preserve"> Реструктуризация обязательств (задолженности) юридических лиц по ранее полученным бюджетным кредитам (займам)</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 xml:space="preserve">1. </w:t>
      </w:r>
      <w:proofErr w:type="gramStart"/>
      <w:r w:rsidRPr="00E86FE0">
        <w:rPr>
          <w:rFonts w:ascii="Times New Roman" w:hAnsi="Times New Roman" w:cs="Times New Roman"/>
        </w:rPr>
        <w:t>Правительство Москвы вправе принимать решения о реструктуризации обязательств (задолженности) юридических лиц (далее - задолженность) по ранее полученным бюджетным кредитам (займам) в случае наличия задолженности, не погашенной в сроки, установленные договором о предоставлении бюджетного кредита (займа), в том числе по основному долгу, процентам, неустойке, начисленным и не уплаченным за период действия договора, и при условии, что имущественное и финансовое положение заемщика исключает</w:t>
      </w:r>
      <w:proofErr w:type="gramEnd"/>
      <w:r w:rsidRPr="00E86FE0">
        <w:rPr>
          <w:rFonts w:ascii="Times New Roman" w:hAnsi="Times New Roman" w:cs="Times New Roman"/>
        </w:rPr>
        <w:t xml:space="preserve"> возможность единовременной уплаты долга.</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 Реструктуризация образовавшейся задолженности по договорам бюджетного кредита (займа), не погашенной в сроки, установленные договором, осуществляется путем:</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 предоставления отсрочки уплаты задолженности по основному долгу на срок до одного года при условии отсутствия задолженности по процентам, неустойке, начисленным за период действия договора, на действующих условиях при предоставлении заемщиком обеспечения своего обязательства по погашению задолженности, за исключением государственных и муниципальных унитарных предприятий;</w:t>
      </w:r>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2) предоставления отсрочки уплаты задолженности по основному долгу на срок до двух лет при условии отсутствия задолженности по процентам, неустойке, начисленным за период действия договора, и предоставления заемщиком обеспечения своего обязательства по погашению задолженности, за исключением государственных и муниципальных унитарных предприятий, а также при условии начисления и уплаты ежеквартально процентов исходя из ставки, равной не менее одной трети ставки рефинансирования</w:t>
      </w:r>
      <w:proofErr w:type="gramEnd"/>
      <w:r w:rsidRPr="00E86FE0">
        <w:rPr>
          <w:rFonts w:ascii="Times New Roman" w:hAnsi="Times New Roman" w:cs="Times New Roman"/>
        </w:rPr>
        <w:t xml:space="preserve"> Центрального банка Российской Федерации, действующей на дату принятия решения о реструктуризации;</w:t>
      </w:r>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3) предоставления на срок до пяти лет отсрочки (рассрочки) погашения задолженности по основному долгу и процентам, начисленным и не уплаченным за период действия договора, в порядке их консолидации по согласованному с заемщиком графику при условии предоставления заемщиком обеспечения своего обязательства по погашению задолженности, за исключением государственных и муниципальных унитарных предприятий, а также при условии начисления и уплаты ежеквартально процентов на</w:t>
      </w:r>
      <w:proofErr w:type="gramEnd"/>
      <w:r w:rsidRPr="00E86FE0">
        <w:rPr>
          <w:rFonts w:ascii="Times New Roman" w:hAnsi="Times New Roman" w:cs="Times New Roman"/>
        </w:rPr>
        <w:t xml:space="preserve"> сумму консолидированной задолженности исходя из ставки, равной не менее одной трети ставки рефинансирования Центрального банка Российской Федерации, действующей на дату принятия решения о реструктуризации. В случае погашения </w:t>
      </w:r>
      <w:r w:rsidRPr="00E86FE0">
        <w:rPr>
          <w:rFonts w:ascii="Times New Roman" w:hAnsi="Times New Roman" w:cs="Times New Roman"/>
        </w:rPr>
        <w:lastRenderedPageBreak/>
        <w:t>суммы консолидированной задолженности в сроки, предусмотренные условиями реструктуризации, сумма неустойки, начисленной и не уплаченной за период действия договора, списывается в порядке и случаях, которые предусмотрены Правительством Москвы.</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3. Предоставление отсрочки уплаты основного долга, срок возврата которого еще не наступил, осуществляется в том же порядке, что и предоставление отсрочки уплаты основного долга при условии наличия задолженности.</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4. Решение о проведении реструктуризации задолженности по договорам бюджетного кредита (займа) с учетом положений настоящей статьи принимается в порядке, установленном Правительством Москвы.</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outlineLvl w:val="1"/>
        <w:rPr>
          <w:rFonts w:ascii="Times New Roman" w:hAnsi="Times New Roman" w:cs="Times New Roman"/>
        </w:rPr>
      </w:pPr>
      <w:r w:rsidRPr="00E86FE0">
        <w:rPr>
          <w:rFonts w:ascii="Times New Roman" w:hAnsi="Times New Roman" w:cs="Times New Roman"/>
          <w:b/>
        </w:rPr>
        <w:t>Статья 13.</w:t>
      </w:r>
      <w:r w:rsidRPr="00E86FE0">
        <w:rPr>
          <w:rFonts w:ascii="Times New Roman" w:hAnsi="Times New Roman" w:cs="Times New Roman"/>
        </w:rPr>
        <w:t xml:space="preserve"> Программа государственных внутренних заимствований города Москвы</w:t>
      </w:r>
    </w:p>
    <w:p w:rsidR="00F22023" w:rsidRPr="00E86FE0" w:rsidRDefault="00F22023" w:rsidP="00F22023">
      <w:pPr>
        <w:pStyle w:val="ConsPlusNormal"/>
        <w:jc w:val="both"/>
        <w:rPr>
          <w:rFonts w:ascii="Times New Roman" w:hAnsi="Times New Roman" w:cs="Times New Roman"/>
        </w:rPr>
      </w:pPr>
    </w:p>
    <w:p w:rsidR="00F22023" w:rsidRPr="00F22023" w:rsidRDefault="00F22023" w:rsidP="00F22023">
      <w:pPr>
        <w:pStyle w:val="ConsPlusNormal"/>
        <w:ind w:firstLine="540"/>
        <w:jc w:val="both"/>
        <w:rPr>
          <w:rFonts w:ascii="Times New Roman" w:hAnsi="Times New Roman" w:cs="Times New Roman"/>
          <w:color w:val="000000" w:themeColor="text1"/>
        </w:rPr>
      </w:pPr>
      <w:r w:rsidRPr="00E86FE0">
        <w:rPr>
          <w:rFonts w:ascii="Times New Roman" w:hAnsi="Times New Roman" w:cs="Times New Roman"/>
        </w:rPr>
        <w:t xml:space="preserve">Утвердить Программу государственных </w:t>
      </w:r>
      <w:r w:rsidRPr="00F22023">
        <w:rPr>
          <w:rFonts w:ascii="Times New Roman" w:hAnsi="Times New Roman" w:cs="Times New Roman"/>
          <w:color w:val="000000" w:themeColor="text1"/>
        </w:rPr>
        <w:t>внутренних заимствований города Москвы на 2017 год и плановый период 2018 и 2019 годов согласно приложению 21 к настоящему Закону.</w:t>
      </w:r>
    </w:p>
    <w:p w:rsidR="00F22023" w:rsidRPr="00F22023" w:rsidRDefault="00F22023" w:rsidP="00F22023">
      <w:pPr>
        <w:pStyle w:val="ConsPlusNormal"/>
        <w:jc w:val="both"/>
        <w:rPr>
          <w:rFonts w:ascii="Times New Roman" w:hAnsi="Times New Roman" w:cs="Times New Roman"/>
          <w:color w:val="000000" w:themeColor="text1"/>
        </w:rPr>
      </w:pPr>
    </w:p>
    <w:p w:rsidR="00F22023" w:rsidRPr="00F22023" w:rsidRDefault="00F22023" w:rsidP="00F22023">
      <w:pPr>
        <w:pStyle w:val="ConsPlusNormal"/>
        <w:ind w:firstLine="540"/>
        <w:jc w:val="both"/>
        <w:outlineLvl w:val="1"/>
        <w:rPr>
          <w:rFonts w:ascii="Times New Roman" w:hAnsi="Times New Roman" w:cs="Times New Roman"/>
          <w:color w:val="000000" w:themeColor="text1"/>
        </w:rPr>
      </w:pPr>
      <w:r w:rsidRPr="00F22023">
        <w:rPr>
          <w:rFonts w:ascii="Times New Roman" w:hAnsi="Times New Roman" w:cs="Times New Roman"/>
          <w:b/>
          <w:color w:val="000000" w:themeColor="text1"/>
        </w:rPr>
        <w:t>Статья 14.</w:t>
      </w:r>
      <w:r w:rsidRPr="00F22023">
        <w:rPr>
          <w:rFonts w:ascii="Times New Roman" w:hAnsi="Times New Roman" w:cs="Times New Roman"/>
          <w:color w:val="000000" w:themeColor="text1"/>
        </w:rPr>
        <w:t xml:space="preserve"> Программа государственных внешних заимствований города Москвы</w:t>
      </w:r>
    </w:p>
    <w:p w:rsidR="00F22023" w:rsidRPr="00F22023" w:rsidRDefault="00F22023" w:rsidP="00F22023">
      <w:pPr>
        <w:pStyle w:val="ConsPlusNormal"/>
        <w:jc w:val="both"/>
        <w:rPr>
          <w:rFonts w:ascii="Times New Roman" w:hAnsi="Times New Roman" w:cs="Times New Roman"/>
          <w:color w:val="000000" w:themeColor="text1"/>
        </w:rPr>
      </w:pPr>
    </w:p>
    <w:p w:rsidR="00F22023" w:rsidRPr="00E86FE0" w:rsidRDefault="00F22023" w:rsidP="00F22023">
      <w:pPr>
        <w:pStyle w:val="ConsPlusNormal"/>
        <w:ind w:firstLine="540"/>
        <w:jc w:val="both"/>
        <w:rPr>
          <w:rFonts w:ascii="Times New Roman" w:hAnsi="Times New Roman" w:cs="Times New Roman"/>
        </w:rPr>
      </w:pPr>
      <w:r w:rsidRPr="00F22023">
        <w:rPr>
          <w:rFonts w:ascii="Times New Roman" w:hAnsi="Times New Roman" w:cs="Times New Roman"/>
          <w:color w:val="000000" w:themeColor="text1"/>
        </w:rPr>
        <w:t xml:space="preserve">Утвердить Программу государственных внешних заимствований города Москвы на 2017 год и плановый период 2018 и 2019 годов согласно приложению 22 </w:t>
      </w:r>
      <w:r w:rsidRPr="00E86FE0">
        <w:rPr>
          <w:rFonts w:ascii="Times New Roman" w:hAnsi="Times New Roman" w:cs="Times New Roman"/>
        </w:rPr>
        <w:t>к настоящему Закону.</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outlineLvl w:val="1"/>
        <w:rPr>
          <w:rFonts w:ascii="Times New Roman" w:hAnsi="Times New Roman" w:cs="Times New Roman"/>
        </w:rPr>
      </w:pPr>
      <w:r w:rsidRPr="00E86FE0">
        <w:rPr>
          <w:rFonts w:ascii="Times New Roman" w:hAnsi="Times New Roman" w:cs="Times New Roman"/>
          <w:b/>
        </w:rPr>
        <w:t>Статья 15.</w:t>
      </w:r>
      <w:r w:rsidRPr="00E86FE0">
        <w:rPr>
          <w:rFonts w:ascii="Times New Roman" w:hAnsi="Times New Roman" w:cs="Times New Roman"/>
        </w:rPr>
        <w:t xml:space="preserve"> Предельный объем государственного долга города Москвы, верхний предел государственного внутреннего долга города Москвы, верхний предел долга по государственным гарантиям города Москвы и верхний предел государственного внешнего долга города Москвы</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 Установить предельный объем государственного долга города Москвы:</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 на 2017 год в сумме 87551868,6 тыс. рублей;</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 на 2018 год в сумме 61496109,6 тыс. рублей и на 2019 год в сумме 57148551,6 тыс. рублей.</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 Установить верхний предел государственного внутреннего долга города Москвы:</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 на 1 января 2018 года в сумме 61496109,6 тыс. рублей, в том числе верхний предел долга по государственным гарантиям города Москвы в сумме 0,0 рублей;</w:t>
      </w:r>
    </w:p>
    <w:p w:rsidR="00F22023" w:rsidRPr="00E86FE0" w:rsidRDefault="00F22023" w:rsidP="00F22023">
      <w:pPr>
        <w:pStyle w:val="ConsPlusNormal"/>
        <w:ind w:firstLine="540"/>
        <w:jc w:val="both"/>
        <w:rPr>
          <w:rFonts w:ascii="Times New Roman" w:hAnsi="Times New Roman" w:cs="Times New Roman"/>
        </w:rPr>
      </w:pPr>
      <w:proofErr w:type="gramStart"/>
      <w:r w:rsidRPr="00E86FE0">
        <w:rPr>
          <w:rFonts w:ascii="Times New Roman" w:hAnsi="Times New Roman" w:cs="Times New Roman"/>
        </w:rPr>
        <w:t>2) на 1 января 2019 года в сумме 57148551,6 тыс. рублей, в том числе верхний предел долга по государственным гарантиям города Москвы в сумме 0,0 рублей и на 1 января 2020 года в сумме 57148551,6 тыс. рублей, в том числе верхний предел долга по государственным гарантиям города Москвы в сумме 0,0 рублей.</w:t>
      </w:r>
      <w:proofErr w:type="gramEnd"/>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3. Установить верхний предел государственного внешнего долга города Москвы в иностранной валюте:</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1) на 1 января 2018 года в сумме 0,0;</w:t>
      </w:r>
    </w:p>
    <w:p w:rsidR="00F22023" w:rsidRPr="00E86FE0" w:rsidRDefault="00F22023" w:rsidP="00F22023">
      <w:pPr>
        <w:pStyle w:val="ConsPlusNormal"/>
        <w:ind w:firstLine="540"/>
        <w:jc w:val="both"/>
        <w:rPr>
          <w:rFonts w:ascii="Times New Roman" w:hAnsi="Times New Roman" w:cs="Times New Roman"/>
        </w:rPr>
      </w:pPr>
      <w:r w:rsidRPr="00E86FE0">
        <w:rPr>
          <w:rFonts w:ascii="Times New Roman" w:hAnsi="Times New Roman" w:cs="Times New Roman"/>
        </w:rPr>
        <w:t>2) на 1 января 2019 года в сумме 0,0 и на 1 января 2020 года в сумме 0,0.</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ind w:firstLine="540"/>
        <w:jc w:val="both"/>
        <w:outlineLvl w:val="1"/>
        <w:rPr>
          <w:rFonts w:ascii="Times New Roman" w:hAnsi="Times New Roman" w:cs="Times New Roman"/>
        </w:rPr>
      </w:pPr>
      <w:r w:rsidRPr="00E86FE0">
        <w:rPr>
          <w:rFonts w:ascii="Times New Roman" w:hAnsi="Times New Roman" w:cs="Times New Roman"/>
          <w:b/>
        </w:rPr>
        <w:t>Статья 16.</w:t>
      </w:r>
      <w:r w:rsidRPr="00E86FE0">
        <w:rPr>
          <w:rFonts w:ascii="Times New Roman" w:hAnsi="Times New Roman" w:cs="Times New Roman"/>
        </w:rPr>
        <w:t xml:space="preserve"> Программа государственных гарантий города Москвы в валюте Российской Федерации</w:t>
      </w:r>
    </w:p>
    <w:p w:rsidR="00F22023" w:rsidRPr="00E86FE0" w:rsidRDefault="00F22023" w:rsidP="00F22023">
      <w:pPr>
        <w:pStyle w:val="ConsPlusNormal"/>
        <w:jc w:val="both"/>
        <w:rPr>
          <w:rFonts w:ascii="Times New Roman" w:hAnsi="Times New Roman" w:cs="Times New Roman"/>
        </w:rPr>
      </w:pPr>
    </w:p>
    <w:p w:rsidR="00F22023" w:rsidRPr="00F22023" w:rsidRDefault="00F22023" w:rsidP="00F22023">
      <w:pPr>
        <w:pStyle w:val="ConsPlusNormal"/>
        <w:ind w:firstLine="540"/>
        <w:jc w:val="both"/>
        <w:rPr>
          <w:rFonts w:ascii="Times New Roman" w:hAnsi="Times New Roman" w:cs="Times New Roman"/>
          <w:color w:val="000000" w:themeColor="text1"/>
        </w:rPr>
      </w:pPr>
      <w:r w:rsidRPr="00E86FE0">
        <w:rPr>
          <w:rFonts w:ascii="Times New Roman" w:hAnsi="Times New Roman" w:cs="Times New Roman"/>
        </w:rPr>
        <w:t xml:space="preserve">Утвердить Программу государственных гарантий города </w:t>
      </w:r>
      <w:r w:rsidRPr="00F22023">
        <w:rPr>
          <w:rFonts w:ascii="Times New Roman" w:hAnsi="Times New Roman" w:cs="Times New Roman"/>
          <w:color w:val="000000" w:themeColor="text1"/>
        </w:rPr>
        <w:t>Москвы в валюте Российской Федерации на 2017 год и плановый период 2018 и 2019 годов согласно приложению 23 к настоящему Закону.</w:t>
      </w:r>
    </w:p>
    <w:p w:rsidR="00F22023" w:rsidRPr="00E86FE0" w:rsidRDefault="00F22023" w:rsidP="00F22023">
      <w:pPr>
        <w:pStyle w:val="ConsPlusNormal"/>
        <w:jc w:val="both"/>
        <w:rPr>
          <w:rFonts w:ascii="Times New Roman" w:hAnsi="Times New Roman" w:cs="Times New Roman"/>
        </w:rPr>
      </w:pPr>
    </w:p>
    <w:p w:rsidR="00F22023" w:rsidRPr="00E86FE0" w:rsidRDefault="00F22023" w:rsidP="00F22023">
      <w:pPr>
        <w:pStyle w:val="ConsPlusNormal"/>
        <w:jc w:val="right"/>
        <w:rPr>
          <w:rFonts w:ascii="Times New Roman" w:hAnsi="Times New Roman" w:cs="Times New Roman"/>
        </w:rPr>
      </w:pPr>
      <w:r w:rsidRPr="00E86FE0">
        <w:rPr>
          <w:rFonts w:ascii="Times New Roman" w:hAnsi="Times New Roman" w:cs="Times New Roman"/>
        </w:rPr>
        <w:t>Мэр Москвы</w:t>
      </w:r>
    </w:p>
    <w:p w:rsidR="00F22023" w:rsidRPr="00E86FE0" w:rsidRDefault="00F22023" w:rsidP="00F22023">
      <w:pPr>
        <w:pStyle w:val="ConsPlusNormal"/>
        <w:jc w:val="right"/>
        <w:rPr>
          <w:rFonts w:ascii="Times New Roman" w:hAnsi="Times New Roman" w:cs="Times New Roman"/>
        </w:rPr>
      </w:pPr>
      <w:r w:rsidRPr="00E86FE0">
        <w:rPr>
          <w:rFonts w:ascii="Times New Roman" w:hAnsi="Times New Roman" w:cs="Times New Roman"/>
        </w:rPr>
        <w:t xml:space="preserve">С.С. </w:t>
      </w:r>
      <w:proofErr w:type="spellStart"/>
      <w:r w:rsidRPr="00E86FE0">
        <w:rPr>
          <w:rFonts w:ascii="Times New Roman" w:hAnsi="Times New Roman" w:cs="Times New Roman"/>
        </w:rPr>
        <w:t>Собянин</w:t>
      </w:r>
      <w:proofErr w:type="spellEnd"/>
    </w:p>
    <w:p w:rsidR="00F22023" w:rsidRPr="00E86FE0" w:rsidRDefault="00F22023" w:rsidP="00F22023">
      <w:pPr>
        <w:pStyle w:val="ConsPlusNormal"/>
        <w:rPr>
          <w:rFonts w:ascii="Times New Roman" w:hAnsi="Times New Roman" w:cs="Times New Roman"/>
        </w:rPr>
      </w:pPr>
      <w:r w:rsidRPr="00E86FE0">
        <w:rPr>
          <w:rFonts w:ascii="Times New Roman" w:hAnsi="Times New Roman" w:cs="Times New Roman"/>
        </w:rPr>
        <w:t>Москва, Московская городская Дума</w:t>
      </w:r>
    </w:p>
    <w:p w:rsidR="00F22023" w:rsidRPr="00E86FE0" w:rsidRDefault="00F22023" w:rsidP="00F22023">
      <w:pPr>
        <w:pStyle w:val="ConsPlusNormal"/>
        <w:rPr>
          <w:rFonts w:ascii="Times New Roman" w:hAnsi="Times New Roman" w:cs="Times New Roman"/>
        </w:rPr>
      </w:pPr>
      <w:r w:rsidRPr="00E86FE0">
        <w:rPr>
          <w:rFonts w:ascii="Times New Roman" w:hAnsi="Times New Roman" w:cs="Times New Roman"/>
        </w:rPr>
        <w:t>23 ноября 2016 года</w:t>
      </w:r>
    </w:p>
    <w:p w:rsidR="00F22023" w:rsidRPr="00E86FE0" w:rsidRDefault="00F22023" w:rsidP="00F22023">
      <w:pPr>
        <w:pStyle w:val="ConsPlusNormal"/>
        <w:rPr>
          <w:rFonts w:ascii="Times New Roman" w:hAnsi="Times New Roman" w:cs="Times New Roman"/>
        </w:rPr>
      </w:pPr>
      <w:r w:rsidRPr="00E86FE0">
        <w:rPr>
          <w:rFonts w:ascii="Times New Roman" w:hAnsi="Times New Roman" w:cs="Times New Roman"/>
        </w:rPr>
        <w:t>N 42</w:t>
      </w:r>
    </w:p>
    <w:p w:rsidR="00F22023" w:rsidRPr="00E86FE0" w:rsidRDefault="00F22023" w:rsidP="00F22023">
      <w:pPr>
        <w:pStyle w:val="ConsPlusNormal"/>
        <w:jc w:val="both"/>
        <w:rPr>
          <w:rFonts w:ascii="Times New Roman" w:hAnsi="Times New Roman" w:cs="Times New Roman"/>
        </w:rPr>
      </w:pPr>
    </w:p>
    <w:p w:rsidR="008A2A2D" w:rsidRDefault="008A2A2D"/>
    <w:sectPr w:rsidR="008A2A2D" w:rsidSect="00F2202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023"/>
    <w:rsid w:val="008A2A2D"/>
    <w:rsid w:val="00F22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20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2023"/>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20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202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D4AAF31C1EEFF6B2B09E6DA57F3776B2DE1D23F2F5595121EA556D4C8DE6212CF3CCC189FE4J6L9O" TargetMode="External"/><Relationship Id="rId5" Type="http://schemas.openxmlformats.org/officeDocument/2006/relationships/hyperlink" Target="consultantplus://offline/ref=4D4AAF31C1EEFF6B2B09E6DA57F3776B2DE1D33D215195121EA556D4C8DE6212CF3CCC1D9CE56AJBL9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7844</Words>
  <Characters>44715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Наталья Ивановна</dc:creator>
  <cp:lastModifiedBy>Куликова Наталья Ивановна</cp:lastModifiedBy>
  <cp:revision>1</cp:revision>
  <dcterms:created xsi:type="dcterms:W3CDTF">2017-03-06T14:35:00Z</dcterms:created>
  <dcterms:modified xsi:type="dcterms:W3CDTF">2017-03-06T14:42:00Z</dcterms:modified>
</cp:coreProperties>
</file>